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D8B25" w14:textId="2D2B2470" w:rsidR="00517B62" w:rsidRPr="00435346" w:rsidRDefault="00517B62" w:rsidP="00517B62">
      <w:pPr>
        <w:pStyle w:val="Title"/>
        <w:rPr>
          <w:rFonts w:hint="eastAsia"/>
          <w:lang w:val="es-ES_tradnl"/>
        </w:rPr>
      </w:pPr>
      <w:r w:rsidRPr="00435346">
        <w:rPr>
          <w:noProof/>
          <w:lang w:val="es-ES_tradnl"/>
        </w:rPr>
        <w:drawing>
          <wp:anchor distT="152400" distB="152400" distL="152400" distR="152400" simplePos="0" relativeHeight="251659264" behindDoc="0" locked="0" layoutInCell="1" allowOverlap="1" wp14:anchorId="274BB996" wp14:editId="53A618E1">
            <wp:simplePos x="0" y="0"/>
            <wp:positionH relativeFrom="page">
              <wp:posOffset>2308519</wp:posOffset>
            </wp:positionH>
            <wp:positionV relativeFrom="page">
              <wp:posOffset>-12065</wp:posOffset>
            </wp:positionV>
            <wp:extent cx="5943600" cy="5943600"/>
            <wp:effectExtent l="0" t="0" r="0" b="0"/>
            <wp:wrapNone/>
            <wp:docPr id="1073741825" name="officeArt object" descr="A picture containing ligh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.pn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F5145">
        <w:rPr>
          <w:lang w:val="es-ES_tradnl"/>
        </w:rPr>
        <w:t>B</w:t>
      </w:r>
      <w:r w:rsidRPr="00435346">
        <w:rPr>
          <w:lang w:val="es-ES_tradnl"/>
        </w:rPr>
        <w:t>IENVENIDOS NUEVAMENTE</w:t>
      </w:r>
    </w:p>
    <w:p w14:paraId="7D07ADF5" w14:textId="68EA1A9D" w:rsidR="00517B62" w:rsidRPr="00435346" w:rsidRDefault="00EF5145" w:rsidP="00517B62">
      <w:pPr>
        <w:pStyle w:val="Subtitle"/>
        <w:rPr>
          <w:rFonts w:hint="eastAsia"/>
          <w:lang w:val="es-ES_tradnl"/>
        </w:rPr>
      </w:pPr>
      <w:r w:rsidRPr="00C11441">
        <w:rPr>
          <w:lang w:val="es-US"/>
        </w:rPr>
        <w:t xml:space="preserve">paquete de relanzamiento </w:t>
      </w:r>
      <w:r>
        <w:rPr>
          <w:lang w:val="es-US"/>
        </w:rPr>
        <w:br/>
      </w:r>
      <w:r w:rsidRPr="00C11441">
        <w:rPr>
          <w:lang w:val="es-US"/>
        </w:rPr>
        <w:t>del</w:t>
      </w:r>
      <w:r>
        <w:rPr>
          <w:lang w:val="es-US"/>
        </w:rPr>
        <w:t xml:space="preserve"> ministerio a los niños</w:t>
      </w:r>
    </w:p>
    <w:p w14:paraId="2AA990F5" w14:textId="7D5833FB" w:rsidR="00517B62" w:rsidRPr="00435346" w:rsidRDefault="00B10DEF" w:rsidP="00EF5145">
      <w:pPr>
        <w:pStyle w:val="Body"/>
        <w:spacing w:before="240" w:line="259" w:lineRule="auto"/>
        <w:rPr>
          <w:rFonts w:ascii="Lato Bold" w:hAnsi="Lato Bold" w:hint="eastAsia"/>
          <w:sz w:val="32"/>
          <w:szCs w:val="32"/>
          <w:u w:color="000000"/>
          <w:lang w:val="es-ES_tradnl"/>
        </w:rPr>
      </w:pPr>
      <w:r w:rsidRPr="00435346">
        <w:rPr>
          <w:rFonts w:ascii="Lato Bold" w:hAnsi="Lato Bold"/>
          <w:sz w:val="32"/>
          <w:szCs w:val="32"/>
          <w:u w:color="000000"/>
          <w:lang w:val="es-ES_tradnl"/>
        </w:rPr>
        <w:t>ESTRATEGIAS DE RELANZAMIENTO</w:t>
      </w:r>
      <w:r w:rsidR="00517B62" w:rsidRPr="00435346">
        <w:rPr>
          <w:rFonts w:ascii="Lato Bold" w:hAnsi="Lato Bold"/>
          <w:sz w:val="32"/>
          <w:szCs w:val="32"/>
          <w:u w:color="000000"/>
          <w:lang w:val="es-ES_tradnl"/>
        </w:rPr>
        <w:t>:</w:t>
      </w:r>
    </w:p>
    <w:p w14:paraId="462AD1B5" w14:textId="53E68852" w:rsidR="00517B62" w:rsidRPr="00435346" w:rsidRDefault="00B10DEF" w:rsidP="00EF5145">
      <w:pPr>
        <w:pStyle w:val="Body"/>
        <w:spacing w:before="0" w:after="120" w:line="259" w:lineRule="auto"/>
        <w:rPr>
          <w:rFonts w:ascii="Lato Bold" w:hAnsi="Lato Bold" w:hint="eastAsia"/>
          <w:sz w:val="32"/>
          <w:szCs w:val="32"/>
          <w:u w:color="000000"/>
          <w:lang w:val="es-ES_tradnl"/>
        </w:rPr>
      </w:pPr>
      <w:r w:rsidRPr="00435346">
        <w:rPr>
          <w:rFonts w:ascii="Lato Bold" w:hAnsi="Lato Bold"/>
          <w:sz w:val="32"/>
          <w:szCs w:val="32"/>
          <w:u w:color="000000"/>
          <w:lang w:val="es-ES_tradnl"/>
        </w:rPr>
        <w:t>Para las iglesias pequeñas y medianas</w:t>
      </w:r>
    </w:p>
    <w:p w14:paraId="73BBEA43" w14:textId="478ED017" w:rsidR="00517B62" w:rsidRPr="00435346" w:rsidRDefault="00B10DEF" w:rsidP="00517B62">
      <w:pPr>
        <w:pStyle w:val="Body"/>
        <w:rPr>
          <w:lang w:val="es-ES_tradnl"/>
        </w:rPr>
      </w:pPr>
      <w:r w:rsidRPr="00435346">
        <w:rPr>
          <w:lang w:val="es-ES_tradnl"/>
        </w:rPr>
        <w:t>Nota: La mayoría de estas ideas son parte de un estudio más amplio sobre las estrategias de relanzamiento para las iglesias AD. Consult</w:t>
      </w:r>
      <w:r w:rsidR="00A64291" w:rsidRPr="00435346">
        <w:rPr>
          <w:lang w:val="es-ES_tradnl"/>
        </w:rPr>
        <w:t>a</w:t>
      </w:r>
      <w:r w:rsidRPr="00435346">
        <w:rPr>
          <w:lang w:val="es-ES_tradnl"/>
        </w:rPr>
        <w:t xml:space="preserve"> estos informes para un estudio más amplio y completo para</w:t>
      </w:r>
      <w:r w:rsidR="00A64291" w:rsidRPr="00435346">
        <w:rPr>
          <w:lang w:val="es-ES_tradnl"/>
        </w:rPr>
        <w:t xml:space="preserve"> las</w:t>
      </w:r>
      <w:r w:rsidRPr="00435346">
        <w:rPr>
          <w:lang w:val="es-ES_tradnl"/>
        </w:rPr>
        <w:t xml:space="preserve"> </w:t>
      </w:r>
      <w:r w:rsidR="00A64291" w:rsidRPr="00435346">
        <w:rPr>
          <w:lang w:val="es-ES_tradnl"/>
        </w:rPr>
        <w:t>i</w:t>
      </w:r>
      <w:r w:rsidRPr="00435346">
        <w:rPr>
          <w:lang w:val="es-ES_tradnl"/>
        </w:rPr>
        <w:t>glesias.</w:t>
      </w:r>
    </w:p>
    <w:p w14:paraId="0B17008F" w14:textId="77777777" w:rsidR="00517B62" w:rsidRPr="00435346" w:rsidRDefault="00517B62" w:rsidP="00517B62">
      <w:pPr>
        <w:pStyle w:val="Body"/>
        <w:rPr>
          <w:lang w:val="es-ES_tradnl"/>
        </w:rPr>
      </w:pPr>
    </w:p>
    <w:p w14:paraId="0C7D16F0" w14:textId="4EFC7046" w:rsidR="00517B62" w:rsidRPr="00435346" w:rsidRDefault="000122B5" w:rsidP="00517B62">
      <w:pPr>
        <w:pStyle w:val="Heading2"/>
        <w:rPr>
          <w:rFonts w:hint="eastAsia"/>
          <w:lang w:val="es-ES_tradnl"/>
        </w:rPr>
      </w:pPr>
      <w:r w:rsidRPr="00435346">
        <w:rPr>
          <w:b/>
          <w:bCs/>
          <w:color w:val="EC491D"/>
          <w:lang w:val="es-ES_tradnl"/>
        </w:rPr>
        <w:t>¿Cóm</w:t>
      </w:r>
      <w:r w:rsidR="00E654EE" w:rsidRPr="00435346">
        <w:rPr>
          <w:b/>
          <w:bCs/>
          <w:color w:val="EC491D"/>
          <w:lang w:val="es-ES_tradnl"/>
        </w:rPr>
        <w:t>o</w:t>
      </w:r>
      <w:r w:rsidRPr="00435346">
        <w:rPr>
          <w:b/>
          <w:bCs/>
          <w:color w:val="EC491D"/>
          <w:lang w:val="es-ES_tradnl"/>
        </w:rPr>
        <w:t xml:space="preserve"> podría ser el horario de los cultos una vez que comi</w:t>
      </w:r>
      <w:r w:rsidR="00EF5145">
        <w:rPr>
          <w:b/>
          <w:bCs/>
          <w:color w:val="EC491D"/>
          <w:lang w:val="es-ES_tradnl"/>
        </w:rPr>
        <w:t>en</w:t>
      </w:r>
      <w:r w:rsidRPr="00435346">
        <w:rPr>
          <w:b/>
          <w:bCs/>
          <w:color w:val="EC491D"/>
          <w:lang w:val="es-ES_tradnl"/>
        </w:rPr>
        <w:t>cen?</w:t>
      </w:r>
    </w:p>
    <w:p w14:paraId="35E5B660" w14:textId="34B984B1" w:rsidR="00517B62" w:rsidRPr="00435346" w:rsidRDefault="00A05C1B" w:rsidP="00517B62">
      <w:pPr>
        <w:pStyle w:val="Body"/>
        <w:spacing w:before="0" w:after="12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Podrías</w:t>
      </w:r>
      <w:r w:rsidR="00E654EE" w:rsidRPr="00435346">
        <w:rPr>
          <w:sz w:val="22"/>
          <w:szCs w:val="22"/>
          <w:lang w:val="es-ES_tradnl"/>
        </w:rPr>
        <w:t xml:space="preserve"> tener dos cultos, aunque no sea necesario, para mantener a las personas separadas.</w:t>
      </w:r>
    </w:p>
    <w:p w14:paraId="48925BC3" w14:textId="063A8CB6" w:rsidR="00517B62" w:rsidRPr="00435346" w:rsidRDefault="00A05C1B" w:rsidP="00517B62">
      <w:pPr>
        <w:pStyle w:val="Body"/>
        <w:spacing w:before="0" w:after="120"/>
        <w:rPr>
          <w:lang w:val="es-ES_tradnl"/>
        </w:rPr>
      </w:pPr>
      <w:r>
        <w:rPr>
          <w:sz w:val="22"/>
          <w:szCs w:val="22"/>
          <w:lang w:val="es-ES_tradnl"/>
        </w:rPr>
        <w:t>Podrías</w:t>
      </w:r>
      <w:r w:rsidR="00E654EE" w:rsidRPr="00435346">
        <w:rPr>
          <w:sz w:val="22"/>
          <w:szCs w:val="22"/>
          <w:lang w:val="es-ES_tradnl"/>
        </w:rPr>
        <w:t xml:space="preserve"> llevar a los niños al santuario para que se sienten con sus padres.</w:t>
      </w:r>
    </w:p>
    <w:p w14:paraId="31D72E58" w14:textId="6F793DED" w:rsidR="00517B62" w:rsidRPr="00435346" w:rsidRDefault="00E654EE" w:rsidP="00517B62">
      <w:pPr>
        <w:pStyle w:val="Body"/>
        <w:numPr>
          <w:ilvl w:val="0"/>
          <w:numId w:val="1"/>
        </w:numPr>
        <w:spacing w:before="0" w:after="120"/>
        <w:rPr>
          <w:lang w:val="es-ES_tradnl"/>
        </w:rPr>
      </w:pPr>
      <w:r w:rsidRPr="00435346">
        <w:rPr>
          <w:lang w:val="es-ES_tradnl"/>
        </w:rPr>
        <w:t xml:space="preserve">Si los niños están con los padres, </w:t>
      </w:r>
      <w:r w:rsidR="00A05C1B">
        <w:rPr>
          <w:lang w:val="es-ES_tradnl"/>
        </w:rPr>
        <w:t xml:space="preserve">podrías tener un rincón de los niños o una lección objetiva </w:t>
      </w:r>
      <w:r w:rsidRPr="00435346">
        <w:rPr>
          <w:lang w:val="es-ES_tradnl"/>
        </w:rPr>
        <w:t>para</w:t>
      </w:r>
      <w:r w:rsidR="001E2F61" w:rsidRPr="00435346">
        <w:rPr>
          <w:lang w:val="es-ES_tradnl"/>
        </w:rPr>
        <w:t xml:space="preserve"> los</w:t>
      </w:r>
      <w:r w:rsidRPr="00435346">
        <w:rPr>
          <w:lang w:val="es-ES_tradnl"/>
        </w:rPr>
        <w:t xml:space="preserve"> niños de manera que </w:t>
      </w:r>
      <w:r w:rsidR="00254FDC" w:rsidRPr="00435346">
        <w:rPr>
          <w:lang w:val="es-ES_tradnl"/>
        </w:rPr>
        <w:t>ell</w:t>
      </w:r>
      <w:r w:rsidRPr="00435346">
        <w:rPr>
          <w:lang w:val="es-ES_tradnl"/>
        </w:rPr>
        <w:t xml:space="preserve">os tengan </w:t>
      </w:r>
      <w:r w:rsidR="00A05C1B">
        <w:rPr>
          <w:lang w:val="es-ES_tradnl"/>
        </w:rPr>
        <w:t>un espacio</w:t>
      </w:r>
      <w:r w:rsidRPr="00435346">
        <w:rPr>
          <w:lang w:val="es-ES_tradnl"/>
        </w:rPr>
        <w:t xml:space="preserve"> en que s</w:t>
      </w:r>
      <w:r w:rsidR="00A05C1B">
        <w:rPr>
          <w:lang w:val="es-ES_tradnl"/>
        </w:rPr>
        <w:t>abe</w:t>
      </w:r>
      <w:r w:rsidRPr="00435346">
        <w:rPr>
          <w:lang w:val="es-ES_tradnl"/>
        </w:rPr>
        <w:t xml:space="preserve">n que </w:t>
      </w:r>
      <w:r w:rsidR="00A05C1B">
        <w:rPr>
          <w:lang w:val="es-ES_tradnl"/>
        </w:rPr>
        <w:t>se los hará participar</w:t>
      </w:r>
      <w:r w:rsidR="00517B62" w:rsidRPr="00435346">
        <w:rPr>
          <w:lang w:val="es-ES_tradnl"/>
        </w:rPr>
        <w:t>.</w:t>
      </w:r>
    </w:p>
    <w:p w14:paraId="2719AC07" w14:textId="19F5DCC2" w:rsidR="00517B62" w:rsidRPr="00435346" w:rsidRDefault="004D7D01" w:rsidP="00517B62">
      <w:pPr>
        <w:pStyle w:val="Body"/>
        <w:numPr>
          <w:ilvl w:val="0"/>
          <w:numId w:val="1"/>
        </w:numPr>
        <w:spacing w:before="0" w:after="120"/>
        <w:rPr>
          <w:lang w:val="es-ES_tradnl"/>
        </w:rPr>
      </w:pPr>
      <w:r w:rsidRPr="00435346">
        <w:rPr>
          <w:lang w:val="es-ES_tradnl"/>
        </w:rPr>
        <w:t>Si los niños están con los padres, consider</w:t>
      </w:r>
      <w:r w:rsidR="007D0578" w:rsidRPr="00435346">
        <w:rPr>
          <w:lang w:val="es-ES_tradnl"/>
        </w:rPr>
        <w:t>a</w:t>
      </w:r>
      <w:r w:rsidRPr="00435346">
        <w:rPr>
          <w:lang w:val="es-ES_tradnl"/>
        </w:rPr>
        <w:t xml:space="preserve"> una canción de adoración hecha para los niños, comple</w:t>
      </w:r>
      <w:r w:rsidR="00A05C1B">
        <w:rPr>
          <w:lang w:val="es-ES_tradnl"/>
        </w:rPr>
        <w:t>men</w:t>
      </w:r>
      <w:r w:rsidRPr="00435346">
        <w:rPr>
          <w:lang w:val="es-ES_tradnl"/>
        </w:rPr>
        <w:t>ta</w:t>
      </w:r>
      <w:r w:rsidR="00A05C1B">
        <w:rPr>
          <w:lang w:val="es-ES_tradnl"/>
        </w:rPr>
        <w:t>da</w:t>
      </w:r>
      <w:r w:rsidRPr="00435346">
        <w:rPr>
          <w:lang w:val="es-ES_tradnl"/>
        </w:rPr>
        <w:t xml:space="preserve"> con acciones. También e</w:t>
      </w:r>
      <w:r w:rsidR="00FB416D" w:rsidRPr="00435346">
        <w:rPr>
          <w:lang w:val="es-ES_tradnl"/>
        </w:rPr>
        <w:t>sco</w:t>
      </w:r>
      <w:r w:rsidR="00D15AB1" w:rsidRPr="00435346">
        <w:rPr>
          <w:lang w:val="es-ES_tradnl"/>
        </w:rPr>
        <w:t>g</w:t>
      </w:r>
      <w:r w:rsidR="00FB416D" w:rsidRPr="00435346">
        <w:rPr>
          <w:lang w:val="es-ES_tradnl"/>
        </w:rPr>
        <w:t>e</w:t>
      </w:r>
      <w:r w:rsidRPr="00435346">
        <w:rPr>
          <w:lang w:val="es-ES_tradnl"/>
        </w:rPr>
        <w:t xml:space="preserve"> música de adoración con palabras s</w:t>
      </w:r>
      <w:r w:rsidR="00FB416D" w:rsidRPr="00435346">
        <w:rPr>
          <w:lang w:val="es-ES_tradnl"/>
        </w:rPr>
        <w:t>encillas</w:t>
      </w:r>
      <w:r w:rsidRPr="00435346">
        <w:rPr>
          <w:lang w:val="es-ES_tradnl"/>
        </w:rPr>
        <w:t xml:space="preserve"> con las que los niños puedan relacionarse</w:t>
      </w:r>
      <w:r w:rsidR="00517B62" w:rsidRPr="00435346">
        <w:rPr>
          <w:lang w:val="es-ES_tradnl"/>
        </w:rPr>
        <w:t>.</w:t>
      </w:r>
    </w:p>
    <w:p w14:paraId="1EE95C04" w14:textId="0F46D2E1" w:rsidR="00517B62" w:rsidRPr="00435346" w:rsidRDefault="00A84AD3" w:rsidP="00517B62">
      <w:pPr>
        <w:pStyle w:val="Body"/>
        <w:numPr>
          <w:ilvl w:val="0"/>
          <w:numId w:val="1"/>
        </w:numPr>
        <w:spacing w:before="0" w:after="120"/>
        <w:rPr>
          <w:lang w:val="es-ES_tradnl"/>
        </w:rPr>
      </w:pPr>
      <w:r w:rsidRPr="00435346">
        <w:rPr>
          <w:lang w:val="es-ES_tradnl"/>
        </w:rPr>
        <w:t xml:space="preserve">Tan pronto como lo permitan </w:t>
      </w:r>
      <w:r w:rsidR="00C30698" w:rsidRPr="00435346">
        <w:rPr>
          <w:lang w:val="es-ES_tradnl"/>
        </w:rPr>
        <w:t>la</w:t>
      </w:r>
      <w:r w:rsidRPr="00435346">
        <w:rPr>
          <w:lang w:val="es-ES_tradnl"/>
        </w:rPr>
        <w:t xml:space="preserve">s </w:t>
      </w:r>
      <w:r w:rsidR="00C30698" w:rsidRPr="00435346">
        <w:rPr>
          <w:lang w:val="es-ES_tradnl"/>
        </w:rPr>
        <w:t>norm</w:t>
      </w:r>
      <w:r w:rsidRPr="00435346">
        <w:rPr>
          <w:lang w:val="es-ES_tradnl"/>
        </w:rPr>
        <w:t xml:space="preserve">as </w:t>
      </w:r>
      <w:r w:rsidR="00C30698" w:rsidRPr="00435346">
        <w:rPr>
          <w:lang w:val="es-ES_tradnl"/>
        </w:rPr>
        <w:t>de</w:t>
      </w:r>
      <w:r w:rsidR="00A05C1B">
        <w:rPr>
          <w:lang w:val="es-ES_tradnl"/>
        </w:rPr>
        <w:t>l</w:t>
      </w:r>
      <w:r w:rsidR="00C30698" w:rsidRPr="00435346">
        <w:rPr>
          <w:lang w:val="es-ES_tradnl"/>
        </w:rPr>
        <w:t xml:space="preserve"> </w:t>
      </w:r>
      <w:r w:rsidRPr="00435346">
        <w:rPr>
          <w:lang w:val="es-ES_tradnl"/>
        </w:rPr>
        <w:t>esta</w:t>
      </w:r>
      <w:r w:rsidR="00C30698" w:rsidRPr="00435346">
        <w:rPr>
          <w:lang w:val="es-ES_tradnl"/>
        </w:rPr>
        <w:t>do</w:t>
      </w:r>
      <w:r w:rsidR="00A05C1B">
        <w:rPr>
          <w:lang w:val="es-ES_tradnl"/>
        </w:rPr>
        <w:t xml:space="preserve"> donde vives</w:t>
      </w:r>
      <w:r w:rsidRPr="00435346">
        <w:rPr>
          <w:lang w:val="es-ES_tradnl"/>
        </w:rPr>
        <w:t>, comien</w:t>
      </w:r>
      <w:r w:rsidR="00C30698" w:rsidRPr="00435346">
        <w:rPr>
          <w:lang w:val="es-ES_tradnl"/>
        </w:rPr>
        <w:t>za</w:t>
      </w:r>
      <w:r w:rsidRPr="00435346">
        <w:rPr>
          <w:lang w:val="es-ES_tradnl"/>
        </w:rPr>
        <w:t xml:space="preserve"> nuevamente la guardería/preescolar y luego la primaria un poco </w:t>
      </w:r>
      <w:r w:rsidR="00C30698" w:rsidRPr="00435346">
        <w:rPr>
          <w:lang w:val="es-ES_tradnl"/>
        </w:rPr>
        <w:t>más tarde</w:t>
      </w:r>
      <w:r w:rsidRPr="00435346">
        <w:rPr>
          <w:lang w:val="es-ES_tradnl"/>
        </w:rPr>
        <w:t>. (O al revés: comien</w:t>
      </w:r>
      <w:r w:rsidR="00C30698" w:rsidRPr="00435346">
        <w:rPr>
          <w:lang w:val="es-ES_tradnl"/>
        </w:rPr>
        <w:t>za con</w:t>
      </w:r>
      <w:r w:rsidRPr="00435346">
        <w:rPr>
          <w:lang w:val="es-ES_tradnl"/>
        </w:rPr>
        <w:t xml:space="preserve"> la primaria y </w:t>
      </w:r>
      <w:r w:rsidR="00A05C1B">
        <w:rPr>
          <w:lang w:val="es-ES_tradnl"/>
        </w:rPr>
        <w:t>después</w:t>
      </w:r>
      <w:r w:rsidRPr="00435346">
        <w:rPr>
          <w:lang w:val="es-ES_tradnl"/>
        </w:rPr>
        <w:t xml:space="preserve"> preescolar/guardería.</w:t>
      </w:r>
      <w:r w:rsidR="00517B62" w:rsidRPr="00435346">
        <w:rPr>
          <w:lang w:val="es-ES_tradnl"/>
        </w:rPr>
        <w:t>)</w:t>
      </w:r>
    </w:p>
    <w:p w14:paraId="797BC643" w14:textId="3DB50030" w:rsidR="00517B62" w:rsidRPr="00435346" w:rsidRDefault="00C30698" w:rsidP="00517B62">
      <w:pPr>
        <w:pStyle w:val="Body"/>
        <w:numPr>
          <w:ilvl w:val="0"/>
          <w:numId w:val="1"/>
        </w:numPr>
        <w:spacing w:before="0" w:after="120"/>
        <w:rPr>
          <w:lang w:val="es-ES_tradnl"/>
        </w:rPr>
      </w:pPr>
      <w:r w:rsidRPr="00435346">
        <w:rPr>
          <w:lang w:val="es-ES_tradnl"/>
        </w:rPr>
        <w:t xml:space="preserve">Para los bebés y preescolares </w:t>
      </w:r>
      <w:r w:rsidR="00271F39">
        <w:rPr>
          <w:lang w:val="es-ES_tradnl"/>
        </w:rPr>
        <w:t>menore</w:t>
      </w:r>
      <w:r w:rsidRPr="00435346">
        <w:rPr>
          <w:lang w:val="es-ES_tradnl"/>
        </w:rPr>
        <w:t xml:space="preserve">s, </w:t>
      </w:r>
      <w:r w:rsidR="00271F39">
        <w:rPr>
          <w:lang w:val="es-ES_tradnl"/>
        </w:rPr>
        <w:t>podrías</w:t>
      </w:r>
      <w:r w:rsidRPr="00435346">
        <w:rPr>
          <w:lang w:val="es-ES_tradnl"/>
        </w:rPr>
        <w:t xml:space="preserve"> tener espacios separados, cunas, corralitos, </w:t>
      </w:r>
      <w:r w:rsidR="00271F39">
        <w:rPr>
          <w:lang w:val="es-ES_tradnl"/>
        </w:rPr>
        <w:t>artícul</w:t>
      </w:r>
      <w:r w:rsidRPr="00435346">
        <w:rPr>
          <w:lang w:val="es-ES_tradnl"/>
        </w:rPr>
        <w:t>os fáciles de limpiar.</w:t>
      </w:r>
    </w:p>
    <w:p w14:paraId="1C71FD1E" w14:textId="4758C6C4" w:rsidR="00517B62" w:rsidRPr="00435346" w:rsidRDefault="00271F39" w:rsidP="00517B62">
      <w:pPr>
        <w:pStyle w:val="Body"/>
        <w:numPr>
          <w:ilvl w:val="0"/>
          <w:numId w:val="1"/>
        </w:numPr>
        <w:spacing w:before="0" w:after="120"/>
        <w:rPr>
          <w:lang w:val="es-ES_tradnl"/>
        </w:rPr>
      </w:pPr>
      <w:r>
        <w:rPr>
          <w:lang w:val="es-ES_tradnl"/>
        </w:rPr>
        <w:t>Piensa en</w:t>
      </w:r>
      <w:r w:rsidR="00CE084B" w:rsidRPr="00435346">
        <w:rPr>
          <w:lang w:val="es-ES_tradnl"/>
        </w:rPr>
        <w:t xml:space="preserve"> ofrecer un culto familiar por la tarde para</w:t>
      </w:r>
      <w:r w:rsidR="003A5343" w:rsidRPr="00435346">
        <w:rPr>
          <w:lang w:val="es-ES_tradnl"/>
        </w:rPr>
        <w:t xml:space="preserve"> las</w:t>
      </w:r>
      <w:r w:rsidR="00CE084B" w:rsidRPr="00435346">
        <w:rPr>
          <w:lang w:val="es-ES_tradnl"/>
        </w:rPr>
        <w:t xml:space="preserve"> familias con niños. Est</w:t>
      </w:r>
      <w:r w:rsidR="003A5343" w:rsidRPr="00435346">
        <w:rPr>
          <w:lang w:val="es-ES_tradnl"/>
        </w:rPr>
        <w:t>e</w:t>
      </w:r>
      <w:r w:rsidR="00CE084B" w:rsidRPr="00435346">
        <w:rPr>
          <w:lang w:val="es-ES_tradnl"/>
        </w:rPr>
        <w:t xml:space="preserve"> sería </w:t>
      </w:r>
      <w:r w:rsidR="006A6FF9">
        <w:rPr>
          <w:lang w:val="es-ES_tradnl"/>
        </w:rPr>
        <w:t>en parte iglesia</w:t>
      </w:r>
      <w:r w:rsidR="00CE084B" w:rsidRPr="00435346">
        <w:rPr>
          <w:lang w:val="es-ES_tradnl"/>
        </w:rPr>
        <w:t xml:space="preserve"> de niños y </w:t>
      </w:r>
      <w:r w:rsidR="006A6FF9">
        <w:rPr>
          <w:lang w:val="es-ES_tradnl"/>
        </w:rPr>
        <w:t>en parte</w:t>
      </w:r>
      <w:r w:rsidR="00CE084B" w:rsidRPr="00435346">
        <w:rPr>
          <w:lang w:val="es-ES_tradnl"/>
        </w:rPr>
        <w:t xml:space="preserve"> iglesia de adultos. </w:t>
      </w:r>
      <w:r w:rsidR="006A6FF9">
        <w:rPr>
          <w:lang w:val="es-ES_tradnl"/>
        </w:rPr>
        <w:t>Así separarás</w:t>
      </w:r>
      <w:r w:rsidR="00CE084B" w:rsidRPr="00435346">
        <w:rPr>
          <w:lang w:val="es-ES_tradnl"/>
        </w:rPr>
        <w:t xml:space="preserve"> a algunas familias del </w:t>
      </w:r>
      <w:r w:rsidR="003A5343" w:rsidRPr="00435346">
        <w:rPr>
          <w:lang w:val="es-ES_tradnl"/>
        </w:rPr>
        <w:t>culto regular.</w:t>
      </w:r>
    </w:p>
    <w:p w14:paraId="5C081647" w14:textId="35C97321" w:rsidR="00517B62" w:rsidRPr="00435346" w:rsidRDefault="006A6FF9" w:rsidP="00517B62">
      <w:pPr>
        <w:pStyle w:val="Body"/>
        <w:spacing w:after="120"/>
        <w:rPr>
          <w:lang w:val="es-ES_tradnl"/>
        </w:rPr>
      </w:pPr>
      <w:r>
        <w:rPr>
          <w:lang w:val="es-ES_tradnl"/>
        </w:rPr>
        <w:t>También podrías organizar</w:t>
      </w:r>
      <w:r w:rsidR="003A5343" w:rsidRPr="00435346">
        <w:rPr>
          <w:lang w:val="es-ES_tradnl"/>
        </w:rPr>
        <w:t xml:space="preserve"> eventos ocasionales para que los visitantes a los cultos en línea vengan a la iglesia, como: picnics en zonas abiertas, una </w:t>
      </w:r>
      <w:r w:rsidR="00FA6AC4" w:rsidRPr="00435346">
        <w:rPr>
          <w:lang w:val="es-ES_tradnl"/>
        </w:rPr>
        <w:t>reunión</w:t>
      </w:r>
      <w:r w:rsidR="003A5343" w:rsidRPr="00435346">
        <w:rPr>
          <w:lang w:val="es-ES_tradnl"/>
        </w:rPr>
        <w:t xml:space="preserve"> de niños los domingos por la tarde, un culto contemporáneo de jóvenes, etc.</w:t>
      </w:r>
    </w:p>
    <w:p w14:paraId="3D4B8C57" w14:textId="4874928B" w:rsidR="00517B62" w:rsidRPr="00435346" w:rsidRDefault="006A6FF9" w:rsidP="00517B62">
      <w:pPr>
        <w:pStyle w:val="Body"/>
        <w:spacing w:after="120"/>
        <w:rPr>
          <w:lang w:val="es-ES_tradnl"/>
        </w:rPr>
      </w:pPr>
      <w:r>
        <w:rPr>
          <w:lang w:val="es-ES_tradnl"/>
        </w:rPr>
        <w:t>Podrías</w:t>
      </w:r>
      <w:r w:rsidR="00F8433E" w:rsidRPr="00435346">
        <w:rPr>
          <w:lang w:val="es-ES_tradnl"/>
        </w:rPr>
        <w:t xml:space="preserve"> </w:t>
      </w:r>
      <w:r w:rsidR="00384788" w:rsidRPr="00435346">
        <w:rPr>
          <w:lang w:val="es-ES_tradnl"/>
        </w:rPr>
        <w:t xml:space="preserve">estructurar </w:t>
      </w:r>
      <w:r>
        <w:rPr>
          <w:lang w:val="es-ES_tradnl"/>
        </w:rPr>
        <w:t>cultos más</w:t>
      </w:r>
      <w:r w:rsidR="00F8433E" w:rsidRPr="00435346">
        <w:rPr>
          <w:lang w:val="es-ES_tradnl"/>
        </w:rPr>
        <w:t xml:space="preserve"> cort</w:t>
      </w:r>
      <w:r>
        <w:rPr>
          <w:lang w:val="es-ES_tradnl"/>
        </w:rPr>
        <w:t>os</w:t>
      </w:r>
      <w:r w:rsidR="00F8433E" w:rsidRPr="00435346">
        <w:rPr>
          <w:lang w:val="es-ES_tradnl"/>
        </w:rPr>
        <w:t xml:space="preserve"> de lo normal para </w:t>
      </w:r>
      <w:r>
        <w:rPr>
          <w:lang w:val="es-ES_tradnl"/>
        </w:rPr>
        <w:t>estar menos expuestos a contagio</w:t>
      </w:r>
      <w:r w:rsidR="00F8433E" w:rsidRPr="00435346">
        <w:rPr>
          <w:lang w:val="es-ES_tradnl"/>
        </w:rPr>
        <w:t xml:space="preserve"> y acomodar a aquellos visitantes que </w:t>
      </w:r>
      <w:r w:rsidR="00384788" w:rsidRPr="00435346">
        <w:rPr>
          <w:lang w:val="es-ES_tradnl"/>
        </w:rPr>
        <w:t>veían</w:t>
      </w:r>
      <w:r w:rsidR="00F8433E" w:rsidRPr="00435346">
        <w:rPr>
          <w:lang w:val="es-ES_tradnl"/>
        </w:rPr>
        <w:t xml:space="preserve"> un servicio más corto en línea</w:t>
      </w:r>
      <w:r w:rsidR="00517B62" w:rsidRPr="00435346">
        <w:rPr>
          <w:lang w:val="es-ES_tradnl"/>
        </w:rPr>
        <w:t>.</w:t>
      </w:r>
    </w:p>
    <w:p w14:paraId="1653CAB0" w14:textId="23B04941" w:rsidR="00517B62" w:rsidRPr="00435346" w:rsidRDefault="00384788" w:rsidP="00517B62">
      <w:pPr>
        <w:pStyle w:val="Body"/>
        <w:spacing w:after="120"/>
        <w:rPr>
          <w:lang w:val="es-ES_tradnl"/>
        </w:rPr>
      </w:pPr>
      <w:r w:rsidRPr="00435346">
        <w:rPr>
          <w:lang w:val="es-ES_tradnl"/>
        </w:rPr>
        <w:t>Considera maximizar tu impacto</w:t>
      </w:r>
      <w:r w:rsidR="006A6FF9">
        <w:rPr>
          <w:lang w:val="es-ES_tradnl"/>
        </w:rPr>
        <w:t>,</w:t>
      </w:r>
      <w:r w:rsidRPr="00435346">
        <w:rPr>
          <w:lang w:val="es-ES_tradnl"/>
        </w:rPr>
        <w:t xml:space="preserve"> </w:t>
      </w:r>
      <w:r w:rsidR="006A6FF9">
        <w:rPr>
          <w:lang w:val="es-ES_tradnl"/>
        </w:rPr>
        <w:t>aprovechando la ayuda de</w:t>
      </w:r>
      <w:r w:rsidRPr="00435346">
        <w:rPr>
          <w:lang w:val="es-ES_tradnl"/>
        </w:rPr>
        <w:t xml:space="preserve"> voluntarios para actualizar </w:t>
      </w:r>
      <w:r w:rsidR="006A6FF9">
        <w:rPr>
          <w:lang w:val="es-ES_tradnl"/>
        </w:rPr>
        <w:t>el espacio siempre que sea</w:t>
      </w:r>
      <w:r w:rsidRPr="00435346">
        <w:rPr>
          <w:lang w:val="es-ES_tradnl"/>
        </w:rPr>
        <w:t xml:space="preserve"> </w:t>
      </w:r>
      <w:r w:rsidR="006A6FF9">
        <w:rPr>
          <w:lang w:val="es-ES_tradnl"/>
        </w:rPr>
        <w:t>posible</w:t>
      </w:r>
      <w:r w:rsidRPr="00435346">
        <w:rPr>
          <w:lang w:val="es-ES_tradnl"/>
        </w:rPr>
        <w:t xml:space="preserve">, </w:t>
      </w:r>
      <w:r w:rsidR="006A6FF9">
        <w:rPr>
          <w:lang w:val="es-ES_tradnl"/>
        </w:rPr>
        <w:t>pintando</w:t>
      </w:r>
      <w:r w:rsidRPr="00435346">
        <w:rPr>
          <w:lang w:val="es-ES_tradnl"/>
        </w:rPr>
        <w:t xml:space="preserve"> paredes, pasillos, sillas, mesas, </w:t>
      </w:r>
      <w:r w:rsidR="006A6FF9">
        <w:rPr>
          <w:lang w:val="es-ES_tradnl"/>
        </w:rPr>
        <w:t xml:space="preserve">con la </w:t>
      </w:r>
      <w:r w:rsidRPr="00435346">
        <w:rPr>
          <w:lang w:val="es-ES_tradnl"/>
        </w:rPr>
        <w:t>limpi</w:t>
      </w:r>
      <w:r w:rsidR="006A6FF9">
        <w:rPr>
          <w:lang w:val="es-ES_tradnl"/>
        </w:rPr>
        <w:t>eza de</w:t>
      </w:r>
      <w:r w:rsidRPr="00435346">
        <w:rPr>
          <w:lang w:val="es-ES_tradnl"/>
        </w:rPr>
        <w:t xml:space="preserve"> alfombras, re</w:t>
      </w:r>
      <w:r w:rsidR="006A6FF9">
        <w:rPr>
          <w:lang w:val="es-ES_tradnl"/>
        </w:rPr>
        <w:t>acondicionamiento de los</w:t>
      </w:r>
      <w:r w:rsidRPr="00435346">
        <w:rPr>
          <w:lang w:val="es-ES_tradnl"/>
        </w:rPr>
        <w:t xml:space="preserve"> baños</w:t>
      </w:r>
      <w:r w:rsidR="009E0540" w:rsidRPr="00435346">
        <w:rPr>
          <w:lang w:val="es-ES_tradnl"/>
        </w:rPr>
        <w:t xml:space="preserve"> y las </w:t>
      </w:r>
      <w:r w:rsidRPr="00435346">
        <w:rPr>
          <w:lang w:val="es-ES_tradnl"/>
        </w:rPr>
        <w:t>áreas para niños, etc</w:t>
      </w:r>
      <w:r w:rsidR="00517B62" w:rsidRPr="00435346">
        <w:rPr>
          <w:lang w:val="es-ES_tradnl"/>
        </w:rPr>
        <w:t>.</w:t>
      </w:r>
    </w:p>
    <w:p w14:paraId="279376B0" w14:textId="2A70CAB3" w:rsidR="00517B62" w:rsidRPr="00435346" w:rsidRDefault="006A6FF9" w:rsidP="00517B62">
      <w:pPr>
        <w:pStyle w:val="Body"/>
        <w:spacing w:after="60"/>
        <w:rPr>
          <w:lang w:val="es-ES_tradnl"/>
        </w:rPr>
      </w:pPr>
      <w:r>
        <w:rPr>
          <w:lang w:val="es-ES_tradnl"/>
        </w:rPr>
        <w:lastRenderedPageBreak/>
        <w:t>Organiza</w:t>
      </w:r>
      <w:r w:rsidR="00AB3640" w:rsidRPr="00435346">
        <w:rPr>
          <w:lang w:val="es-ES_tradnl"/>
        </w:rPr>
        <w:t xml:space="preserve"> un desayuno o una recepción para </w:t>
      </w:r>
      <w:r w:rsidR="00415876">
        <w:rPr>
          <w:lang w:val="es-ES_tradnl"/>
        </w:rPr>
        <w:t>fomentar</w:t>
      </w:r>
      <w:r w:rsidR="00AB3640" w:rsidRPr="00435346">
        <w:rPr>
          <w:lang w:val="es-ES_tradnl"/>
        </w:rPr>
        <w:t xml:space="preserve"> la reconexión y la</w:t>
      </w:r>
      <w:r w:rsidR="00415876">
        <w:rPr>
          <w:lang w:val="es-ES_tradnl"/>
        </w:rPr>
        <w:t>s</w:t>
      </w:r>
      <w:r w:rsidR="00AB3640" w:rsidRPr="00435346">
        <w:rPr>
          <w:lang w:val="es-ES_tradnl"/>
        </w:rPr>
        <w:t xml:space="preserve"> relaciones </w:t>
      </w:r>
      <w:r w:rsidR="0093671A" w:rsidRPr="00435346">
        <w:rPr>
          <w:lang w:val="es-ES_tradnl"/>
        </w:rPr>
        <w:t xml:space="preserve">a la vez </w:t>
      </w:r>
      <w:r w:rsidR="00AB3640" w:rsidRPr="00435346">
        <w:rPr>
          <w:lang w:val="es-ES_tradnl"/>
        </w:rPr>
        <w:t xml:space="preserve">que </w:t>
      </w:r>
      <w:r w:rsidR="0093671A" w:rsidRPr="00435346">
        <w:rPr>
          <w:lang w:val="es-ES_tradnl"/>
        </w:rPr>
        <w:t>ofreces</w:t>
      </w:r>
      <w:r w:rsidR="00AB3640" w:rsidRPr="00435346">
        <w:rPr>
          <w:lang w:val="es-ES_tradnl"/>
        </w:rPr>
        <w:t xml:space="preserve"> opciones de servicio de alimentos seguros</w:t>
      </w:r>
      <w:r w:rsidR="00517B62" w:rsidRPr="00435346">
        <w:rPr>
          <w:lang w:val="es-ES_tradnl"/>
        </w:rPr>
        <w:t>.</w:t>
      </w:r>
    </w:p>
    <w:p w14:paraId="5F3D12FB" w14:textId="77777777" w:rsidR="00517B62" w:rsidRPr="00435346" w:rsidRDefault="00517B62" w:rsidP="00517B62">
      <w:pPr>
        <w:pStyle w:val="Body"/>
        <w:rPr>
          <w:lang w:val="es-ES_tradnl"/>
        </w:rPr>
      </w:pPr>
    </w:p>
    <w:p w14:paraId="450E073E" w14:textId="6CF0E6BE" w:rsidR="00517B62" w:rsidRPr="00435346" w:rsidRDefault="0093671A" w:rsidP="00517B62">
      <w:pPr>
        <w:pStyle w:val="Heading2"/>
        <w:spacing w:after="120"/>
        <w:rPr>
          <w:rFonts w:hint="eastAsia"/>
          <w:lang w:val="es-ES_tradnl"/>
        </w:rPr>
      </w:pPr>
      <w:r w:rsidRPr="00435346">
        <w:rPr>
          <w:b/>
          <w:bCs/>
          <w:color w:val="EC491D"/>
          <w:lang w:val="es-ES_tradnl"/>
        </w:rPr>
        <w:t xml:space="preserve">¿Qué </w:t>
      </w:r>
      <w:r w:rsidR="00DE0DF0" w:rsidRPr="00435346">
        <w:rPr>
          <w:b/>
          <w:bCs/>
          <w:color w:val="EC491D"/>
          <w:lang w:val="es-ES_tradnl"/>
        </w:rPr>
        <w:t>precauciones</w:t>
      </w:r>
      <w:r w:rsidRPr="00435346">
        <w:rPr>
          <w:b/>
          <w:bCs/>
          <w:color w:val="EC491D"/>
          <w:lang w:val="es-ES_tradnl"/>
        </w:rPr>
        <w:t xml:space="preserve"> tomarás para </w:t>
      </w:r>
      <w:r w:rsidR="00DE0DF0">
        <w:rPr>
          <w:b/>
          <w:bCs/>
          <w:color w:val="EC491D"/>
          <w:lang w:val="es-ES_tradnl"/>
        </w:rPr>
        <w:t>motivar</w:t>
      </w:r>
      <w:r w:rsidRPr="00435346">
        <w:rPr>
          <w:b/>
          <w:bCs/>
          <w:color w:val="EC491D"/>
          <w:lang w:val="es-ES_tradnl"/>
        </w:rPr>
        <w:t xml:space="preserve"> y promover la limp</w:t>
      </w:r>
      <w:r w:rsidR="00CC5180" w:rsidRPr="00435346">
        <w:rPr>
          <w:b/>
          <w:bCs/>
          <w:color w:val="EC491D"/>
          <w:lang w:val="es-ES_tradnl"/>
        </w:rPr>
        <w:t>i</w:t>
      </w:r>
      <w:r w:rsidRPr="00435346">
        <w:rPr>
          <w:b/>
          <w:bCs/>
          <w:color w:val="EC491D"/>
          <w:lang w:val="es-ES_tradnl"/>
        </w:rPr>
        <w:t xml:space="preserve">eza y </w:t>
      </w:r>
      <w:r w:rsidR="00DE0DF0">
        <w:rPr>
          <w:b/>
          <w:bCs/>
          <w:color w:val="EC491D"/>
          <w:lang w:val="es-ES_tradnl"/>
        </w:rPr>
        <w:t xml:space="preserve">las </w:t>
      </w:r>
      <w:r w:rsidRPr="00435346">
        <w:rPr>
          <w:b/>
          <w:bCs/>
          <w:color w:val="EC491D"/>
          <w:lang w:val="es-ES_tradnl"/>
        </w:rPr>
        <w:t xml:space="preserve">prácticas saludables en tu </w:t>
      </w:r>
      <w:r w:rsidR="00DE0DF0">
        <w:rPr>
          <w:b/>
          <w:bCs/>
          <w:color w:val="EC491D"/>
          <w:lang w:val="es-ES_tradnl"/>
        </w:rPr>
        <w:t>lugar de reunión</w:t>
      </w:r>
      <w:r w:rsidRPr="00435346">
        <w:rPr>
          <w:b/>
          <w:bCs/>
          <w:color w:val="EC491D"/>
          <w:lang w:val="es-ES_tradnl"/>
        </w:rPr>
        <w:t>?</w:t>
      </w:r>
    </w:p>
    <w:p w14:paraId="67722750" w14:textId="6F22A81F" w:rsidR="0093671A" w:rsidRPr="00435346" w:rsidRDefault="0093671A" w:rsidP="0093671A">
      <w:pPr>
        <w:pStyle w:val="Body"/>
        <w:spacing w:after="120"/>
        <w:rPr>
          <w:lang w:val="es-ES_tradnl"/>
        </w:rPr>
      </w:pPr>
      <w:r w:rsidRPr="00435346">
        <w:rPr>
          <w:lang w:val="es-ES_tradnl"/>
        </w:rPr>
        <w:t xml:space="preserve">Comunícate regularmente con la oficina de tu distrito para obtener una lista de las precauciones y normas </w:t>
      </w:r>
      <w:r w:rsidR="00EF4EE5" w:rsidRPr="00435346">
        <w:rPr>
          <w:lang w:val="es-ES_tradnl"/>
        </w:rPr>
        <w:t>del estado</w:t>
      </w:r>
      <w:r w:rsidRPr="00435346">
        <w:rPr>
          <w:lang w:val="es-ES_tradnl"/>
        </w:rPr>
        <w:t xml:space="preserve"> y </w:t>
      </w:r>
      <w:r w:rsidR="00EF4EE5" w:rsidRPr="00435346">
        <w:rPr>
          <w:lang w:val="es-ES_tradnl"/>
        </w:rPr>
        <w:t xml:space="preserve">la </w:t>
      </w:r>
      <w:r w:rsidRPr="00435346">
        <w:rPr>
          <w:lang w:val="es-ES_tradnl"/>
        </w:rPr>
        <w:t>regi</w:t>
      </w:r>
      <w:r w:rsidR="00EF4EE5" w:rsidRPr="00435346">
        <w:rPr>
          <w:lang w:val="es-ES_tradnl"/>
        </w:rPr>
        <w:t>ón</w:t>
      </w:r>
      <w:r w:rsidRPr="00435346">
        <w:rPr>
          <w:lang w:val="es-ES_tradnl"/>
        </w:rPr>
        <w:t>, así como las políticas, procedimientos y protocolos establecidos por profesionales para el distanciamiento social y la limpieza.</w:t>
      </w:r>
    </w:p>
    <w:p w14:paraId="215B2665" w14:textId="1229E109" w:rsidR="0093671A" w:rsidRPr="00435346" w:rsidRDefault="0093671A" w:rsidP="00EB13D2">
      <w:pPr>
        <w:pStyle w:val="Body"/>
        <w:spacing w:after="120"/>
        <w:ind w:right="-90"/>
        <w:rPr>
          <w:lang w:val="es-ES_tradnl"/>
        </w:rPr>
      </w:pPr>
      <w:r w:rsidRPr="00435346">
        <w:rPr>
          <w:lang w:val="es-ES_tradnl"/>
        </w:rPr>
        <w:t>Consider</w:t>
      </w:r>
      <w:r w:rsidR="00643E73" w:rsidRPr="00435346">
        <w:rPr>
          <w:lang w:val="es-ES_tradnl"/>
        </w:rPr>
        <w:t>a</w:t>
      </w:r>
      <w:r w:rsidRPr="00435346">
        <w:rPr>
          <w:lang w:val="es-ES_tradnl"/>
        </w:rPr>
        <w:t xml:space="preserve"> el espacio </w:t>
      </w:r>
      <w:r w:rsidR="00EB13D2">
        <w:rPr>
          <w:lang w:val="es-ES_tradnl"/>
        </w:rPr>
        <w:t>entre</w:t>
      </w:r>
      <w:r w:rsidRPr="00435346">
        <w:rPr>
          <w:lang w:val="es-ES_tradnl"/>
        </w:rPr>
        <w:t xml:space="preserve"> las sillas y la </w:t>
      </w:r>
      <w:r w:rsidR="00643E73" w:rsidRPr="00435346">
        <w:rPr>
          <w:lang w:val="es-ES_tradnl"/>
        </w:rPr>
        <w:t>organización</w:t>
      </w:r>
      <w:r w:rsidRPr="00435346">
        <w:rPr>
          <w:lang w:val="es-ES_tradnl"/>
        </w:rPr>
        <w:t xml:space="preserve"> </w:t>
      </w:r>
      <w:r w:rsidR="00643E73" w:rsidRPr="00435346">
        <w:rPr>
          <w:lang w:val="es-ES_tradnl"/>
        </w:rPr>
        <w:t>del</w:t>
      </w:r>
      <w:r w:rsidRPr="00435346">
        <w:rPr>
          <w:lang w:val="es-ES_tradnl"/>
        </w:rPr>
        <w:t xml:space="preserve"> sal</w:t>
      </w:r>
      <w:r w:rsidR="00643E73" w:rsidRPr="00435346">
        <w:rPr>
          <w:lang w:val="es-ES_tradnl"/>
        </w:rPr>
        <w:t>ón</w:t>
      </w:r>
      <w:r w:rsidRPr="00435346">
        <w:rPr>
          <w:lang w:val="es-ES_tradnl"/>
        </w:rPr>
        <w:t xml:space="preserve"> para un distanciamiento apropiado.</w:t>
      </w:r>
    </w:p>
    <w:p w14:paraId="40DCAD9C" w14:textId="165CA61E" w:rsidR="0093671A" w:rsidRPr="00435346" w:rsidRDefault="00EB13D2" w:rsidP="00EB13D2">
      <w:pPr>
        <w:pStyle w:val="Body"/>
        <w:spacing w:after="120"/>
        <w:rPr>
          <w:lang w:val="es-ES_tradnl"/>
        </w:rPr>
      </w:pPr>
      <w:r>
        <w:rPr>
          <w:lang w:val="es-ES_tradnl"/>
        </w:rPr>
        <w:t>Podrías</w:t>
      </w:r>
      <w:r w:rsidR="000C754A" w:rsidRPr="00435346">
        <w:rPr>
          <w:lang w:val="es-ES_tradnl"/>
        </w:rPr>
        <w:t xml:space="preserve"> dar</w:t>
      </w:r>
      <w:r w:rsidR="0093671A" w:rsidRPr="00435346">
        <w:rPr>
          <w:lang w:val="es-ES_tradnl"/>
        </w:rPr>
        <w:t xml:space="preserve"> </w:t>
      </w:r>
      <w:r>
        <w:rPr>
          <w:lang w:val="es-ES_tradnl"/>
        </w:rPr>
        <w:t xml:space="preserve">una </w:t>
      </w:r>
      <w:r w:rsidR="0093671A" w:rsidRPr="00435346">
        <w:rPr>
          <w:lang w:val="es-ES_tradnl"/>
        </w:rPr>
        <w:t xml:space="preserve">calcomanía a niños cada vez que se laven las manos. </w:t>
      </w:r>
      <w:r>
        <w:rPr>
          <w:lang w:val="es-ES_tradnl"/>
        </w:rPr>
        <w:t>Prepara</w:t>
      </w:r>
      <w:r w:rsidR="0093671A" w:rsidRPr="00435346">
        <w:rPr>
          <w:lang w:val="es-ES_tradnl"/>
        </w:rPr>
        <w:t xml:space="preserve"> actividades </w:t>
      </w:r>
      <w:r>
        <w:rPr>
          <w:lang w:val="es-ES_tradnl"/>
        </w:rPr>
        <w:t xml:space="preserve">en </w:t>
      </w:r>
      <w:r w:rsidR="0093671A" w:rsidRPr="00435346">
        <w:rPr>
          <w:lang w:val="es-ES_tradnl"/>
        </w:rPr>
        <w:t xml:space="preserve">que </w:t>
      </w:r>
      <w:r>
        <w:rPr>
          <w:lang w:val="es-ES_tradnl"/>
        </w:rPr>
        <w:t xml:space="preserve">se </w:t>
      </w:r>
      <w:r w:rsidR="0093671A" w:rsidRPr="00435346">
        <w:rPr>
          <w:lang w:val="es-ES_tradnl"/>
        </w:rPr>
        <w:t>utilice jabón y burbujas.</w:t>
      </w:r>
    </w:p>
    <w:p w14:paraId="6CFD06FF" w14:textId="63721302" w:rsidR="0093671A" w:rsidRPr="00435346" w:rsidRDefault="00EB13D2" w:rsidP="0093671A">
      <w:pPr>
        <w:pStyle w:val="Body"/>
        <w:spacing w:after="120"/>
        <w:rPr>
          <w:lang w:val="es-ES_tradnl"/>
        </w:rPr>
      </w:pPr>
      <w:r>
        <w:rPr>
          <w:lang w:val="es-ES_tradnl"/>
        </w:rPr>
        <w:t>Piensa en</w:t>
      </w:r>
      <w:r w:rsidR="0093671A" w:rsidRPr="00435346">
        <w:rPr>
          <w:lang w:val="es-ES_tradnl"/>
        </w:rPr>
        <w:t xml:space="preserve"> precauciones, como </w:t>
      </w:r>
      <w:r>
        <w:rPr>
          <w:lang w:val="es-ES_tradnl"/>
        </w:rPr>
        <w:t>el uso de mascarillas</w:t>
      </w:r>
      <w:r w:rsidR="0093671A" w:rsidRPr="00435346">
        <w:rPr>
          <w:lang w:val="es-ES_tradnl"/>
        </w:rPr>
        <w:t xml:space="preserve"> y guantes. Particip</w:t>
      </w:r>
      <w:r>
        <w:rPr>
          <w:lang w:val="es-ES_tradnl"/>
        </w:rPr>
        <w:t>a</w:t>
      </w:r>
      <w:r w:rsidR="0093671A" w:rsidRPr="00435346">
        <w:rPr>
          <w:lang w:val="es-ES_tradnl"/>
        </w:rPr>
        <w:t xml:space="preserve"> en conversaciones con el pastor, la junta, los líderes de niños y</w:t>
      </w:r>
      <w:r>
        <w:rPr>
          <w:lang w:val="es-ES_tradnl"/>
        </w:rPr>
        <w:t xml:space="preserve"> de </w:t>
      </w:r>
      <w:r w:rsidR="0093671A" w:rsidRPr="00435346">
        <w:rPr>
          <w:lang w:val="es-ES_tradnl"/>
        </w:rPr>
        <w:t xml:space="preserve">jóvenes para </w:t>
      </w:r>
      <w:r>
        <w:rPr>
          <w:lang w:val="es-ES_tradnl"/>
        </w:rPr>
        <w:t>una preparación</w:t>
      </w:r>
      <w:r w:rsidR="0093671A" w:rsidRPr="00435346">
        <w:rPr>
          <w:lang w:val="es-ES_tradnl"/>
        </w:rPr>
        <w:t xml:space="preserve"> adecuada.</w:t>
      </w:r>
    </w:p>
    <w:p w14:paraId="454F00CB" w14:textId="776D7A89" w:rsidR="00517B62" w:rsidRPr="00435346" w:rsidRDefault="00EB13D2" w:rsidP="0093671A">
      <w:pPr>
        <w:pStyle w:val="Body"/>
        <w:spacing w:after="120"/>
        <w:rPr>
          <w:lang w:val="es-ES_tradnl"/>
        </w:rPr>
      </w:pPr>
      <w:r>
        <w:rPr>
          <w:lang w:val="es-ES_tradnl"/>
        </w:rPr>
        <w:t>C</w:t>
      </w:r>
      <w:r w:rsidR="0093671A" w:rsidRPr="00435346">
        <w:rPr>
          <w:lang w:val="es-ES_tradnl"/>
        </w:rPr>
        <w:t xml:space="preserve">rea un </w:t>
      </w:r>
      <w:r w:rsidR="008C67F8" w:rsidRPr="00435346">
        <w:rPr>
          <w:lang w:val="es-ES_tradnl"/>
        </w:rPr>
        <w:t>«</w:t>
      </w:r>
      <w:r w:rsidR="0093671A" w:rsidRPr="00435346">
        <w:rPr>
          <w:lang w:val="es-ES_tradnl"/>
        </w:rPr>
        <w:t>entorno sin contacto</w:t>
      </w:r>
      <w:r w:rsidR="008C67F8" w:rsidRPr="00435346">
        <w:rPr>
          <w:lang w:val="es-ES_tradnl"/>
        </w:rPr>
        <w:t>»</w:t>
      </w:r>
      <w:r w:rsidR="0093671A" w:rsidRPr="00435346">
        <w:rPr>
          <w:lang w:val="es-ES_tradnl"/>
        </w:rPr>
        <w:t xml:space="preserve"> que limite la cantidad de contacto con superficies duras y entre </w:t>
      </w:r>
      <w:r>
        <w:rPr>
          <w:lang w:val="es-ES_tradnl"/>
        </w:rPr>
        <w:t>las personas</w:t>
      </w:r>
      <w:r w:rsidR="0093671A" w:rsidRPr="00435346">
        <w:rPr>
          <w:lang w:val="es-ES_tradnl"/>
        </w:rPr>
        <w:t xml:space="preserve"> (inclu</w:t>
      </w:r>
      <w:r>
        <w:rPr>
          <w:lang w:val="es-ES_tradnl"/>
        </w:rPr>
        <w:t>yendo los</w:t>
      </w:r>
      <w:r w:rsidR="0093671A" w:rsidRPr="00435346">
        <w:rPr>
          <w:lang w:val="es-ES_tradnl"/>
        </w:rPr>
        <w:t xml:space="preserve"> juegos y </w:t>
      </w:r>
      <w:r>
        <w:rPr>
          <w:lang w:val="es-ES_tradnl"/>
        </w:rPr>
        <w:t xml:space="preserve">los </w:t>
      </w:r>
      <w:r w:rsidR="0093671A" w:rsidRPr="00435346">
        <w:rPr>
          <w:lang w:val="es-ES_tradnl"/>
        </w:rPr>
        <w:t xml:space="preserve">juguetes </w:t>
      </w:r>
      <w:r>
        <w:rPr>
          <w:lang w:val="es-ES_tradnl"/>
        </w:rPr>
        <w:t>que tocan los</w:t>
      </w:r>
      <w:r w:rsidR="0093671A" w:rsidRPr="00435346">
        <w:rPr>
          <w:lang w:val="es-ES_tradnl"/>
        </w:rPr>
        <w:t xml:space="preserve"> niños</w:t>
      </w:r>
      <w:r w:rsidR="00517B62" w:rsidRPr="00435346">
        <w:rPr>
          <w:lang w:val="es-ES_tradnl"/>
        </w:rPr>
        <w:t>)</w:t>
      </w:r>
      <w:r>
        <w:rPr>
          <w:lang w:val="es-ES_tradnl"/>
        </w:rPr>
        <w:t>.</w:t>
      </w:r>
    </w:p>
    <w:p w14:paraId="13603AA6" w14:textId="7930C497" w:rsidR="008C67F8" w:rsidRPr="00435346" w:rsidRDefault="008C67F8" w:rsidP="008C67F8">
      <w:pPr>
        <w:pStyle w:val="Body"/>
        <w:spacing w:after="120"/>
        <w:rPr>
          <w:lang w:val="es-ES_tradnl"/>
        </w:rPr>
      </w:pPr>
      <w:r w:rsidRPr="00435346">
        <w:rPr>
          <w:lang w:val="es-ES_tradnl"/>
        </w:rPr>
        <w:t>Utili</w:t>
      </w:r>
      <w:r w:rsidR="00085274" w:rsidRPr="00435346">
        <w:rPr>
          <w:lang w:val="es-ES_tradnl"/>
        </w:rPr>
        <w:t>za</w:t>
      </w:r>
      <w:r w:rsidRPr="00435346">
        <w:rPr>
          <w:lang w:val="es-ES_tradnl"/>
        </w:rPr>
        <w:t xml:space="preserve"> el tiempo antes del relanzamiento para desarrollar</w:t>
      </w:r>
      <w:r w:rsidR="006C69D1">
        <w:rPr>
          <w:lang w:val="es-ES_tradnl"/>
        </w:rPr>
        <w:t xml:space="preserve"> </w:t>
      </w:r>
      <w:proofErr w:type="gramStart"/>
      <w:r w:rsidR="006C69D1">
        <w:rPr>
          <w:lang w:val="es-ES_tradnl"/>
        </w:rPr>
        <w:t>e</w:t>
      </w:r>
      <w:proofErr w:type="gramEnd"/>
      <w:r w:rsidRPr="00435346">
        <w:rPr>
          <w:lang w:val="es-ES_tradnl"/>
        </w:rPr>
        <w:t xml:space="preserve"> políticas de limpieza</w:t>
      </w:r>
      <w:r w:rsidR="004A1302">
        <w:rPr>
          <w:lang w:val="es-ES_tradnl"/>
        </w:rPr>
        <w:t xml:space="preserve"> detalladas</w:t>
      </w:r>
      <w:r w:rsidRPr="00435346">
        <w:rPr>
          <w:lang w:val="es-ES_tradnl"/>
        </w:rPr>
        <w:t>.</w:t>
      </w:r>
    </w:p>
    <w:p w14:paraId="6DB6C0AD" w14:textId="7EDFA5D3" w:rsidR="008C67F8" w:rsidRPr="00435346" w:rsidRDefault="008C67F8" w:rsidP="00F60589">
      <w:pPr>
        <w:pStyle w:val="Body"/>
        <w:spacing w:after="120"/>
        <w:ind w:left="720" w:hanging="720"/>
        <w:rPr>
          <w:lang w:val="es-ES_tradnl"/>
        </w:rPr>
      </w:pPr>
      <w:r w:rsidRPr="00435346">
        <w:rPr>
          <w:lang w:val="es-ES_tradnl"/>
        </w:rPr>
        <w:t xml:space="preserve">• </w:t>
      </w:r>
      <w:r w:rsidR="00F60589" w:rsidRPr="00435346">
        <w:rPr>
          <w:lang w:val="es-ES_tradnl"/>
        </w:rPr>
        <w:tab/>
      </w:r>
      <w:r w:rsidR="004A1302">
        <w:rPr>
          <w:lang w:val="es-ES_tradnl"/>
        </w:rPr>
        <w:t>Designa</w:t>
      </w:r>
      <w:r w:rsidRPr="00435346">
        <w:rPr>
          <w:lang w:val="es-ES_tradnl"/>
        </w:rPr>
        <w:t xml:space="preserve"> voluntarios siempre que sea posible para mantener todas las áreas limpias y desinfectadas. Limpi</w:t>
      </w:r>
      <w:r w:rsidR="007E6B7D" w:rsidRPr="00435346">
        <w:rPr>
          <w:lang w:val="es-ES_tradnl"/>
        </w:rPr>
        <w:t>a</w:t>
      </w:r>
      <w:r w:rsidRPr="00435346">
        <w:rPr>
          <w:lang w:val="es-ES_tradnl"/>
        </w:rPr>
        <w:t xml:space="preserve"> las superficies y los juguetes </w:t>
      </w:r>
      <w:r w:rsidR="004A1302">
        <w:rPr>
          <w:lang w:val="es-ES_tradnl"/>
        </w:rPr>
        <w:t>periódica</w:t>
      </w:r>
      <w:r w:rsidRPr="00435346">
        <w:rPr>
          <w:lang w:val="es-ES_tradnl"/>
        </w:rPr>
        <w:t xml:space="preserve">mente siguiendo las </w:t>
      </w:r>
      <w:r w:rsidR="008B4CEF" w:rsidRPr="00435346">
        <w:rPr>
          <w:lang w:val="es-ES_tradnl"/>
        </w:rPr>
        <w:t>normas</w:t>
      </w:r>
      <w:r w:rsidRPr="00435346">
        <w:rPr>
          <w:lang w:val="es-ES_tradnl"/>
        </w:rPr>
        <w:t xml:space="preserve"> </w:t>
      </w:r>
      <w:r w:rsidR="004A1302">
        <w:rPr>
          <w:lang w:val="es-ES_tradnl"/>
        </w:rPr>
        <w:t>de</w:t>
      </w:r>
      <w:r w:rsidR="008B4CEF" w:rsidRPr="00435346">
        <w:rPr>
          <w:lang w:val="es-ES_tradnl"/>
        </w:rPr>
        <w:t xml:space="preserve"> t</w:t>
      </w:r>
      <w:r w:rsidRPr="00435346">
        <w:rPr>
          <w:lang w:val="es-ES_tradnl"/>
        </w:rPr>
        <w:t xml:space="preserve">u estado </w:t>
      </w:r>
      <w:r w:rsidR="004A1302">
        <w:rPr>
          <w:lang w:val="es-ES_tradnl"/>
        </w:rPr>
        <w:t>que ha provisto</w:t>
      </w:r>
      <w:r w:rsidRPr="00435346">
        <w:rPr>
          <w:lang w:val="es-ES_tradnl"/>
        </w:rPr>
        <w:t xml:space="preserve"> la oficina de </w:t>
      </w:r>
      <w:r w:rsidR="008B4CEF" w:rsidRPr="00435346">
        <w:rPr>
          <w:lang w:val="es-ES_tradnl"/>
        </w:rPr>
        <w:t>t</w:t>
      </w:r>
      <w:r w:rsidRPr="00435346">
        <w:rPr>
          <w:lang w:val="es-ES_tradnl"/>
        </w:rPr>
        <w:t>u distrito.</w:t>
      </w:r>
    </w:p>
    <w:p w14:paraId="170AACE7" w14:textId="4CEDA43D" w:rsidR="008C67F8" w:rsidRPr="00435346" w:rsidRDefault="008C67F8" w:rsidP="00F60589">
      <w:pPr>
        <w:pStyle w:val="Body"/>
        <w:spacing w:after="120"/>
        <w:ind w:left="720" w:hanging="720"/>
        <w:rPr>
          <w:lang w:val="es-ES_tradnl"/>
        </w:rPr>
      </w:pPr>
      <w:r w:rsidRPr="00435346">
        <w:rPr>
          <w:lang w:val="es-ES_tradnl"/>
        </w:rPr>
        <w:t xml:space="preserve">• </w:t>
      </w:r>
      <w:r w:rsidR="00F60589" w:rsidRPr="00435346">
        <w:rPr>
          <w:lang w:val="es-ES_tradnl"/>
        </w:rPr>
        <w:tab/>
      </w:r>
      <w:r w:rsidRPr="00435346">
        <w:rPr>
          <w:lang w:val="es-ES_tradnl"/>
        </w:rPr>
        <w:t>Utili</w:t>
      </w:r>
      <w:r w:rsidR="005120B0" w:rsidRPr="00435346">
        <w:rPr>
          <w:lang w:val="es-ES_tradnl"/>
        </w:rPr>
        <w:t>za</w:t>
      </w:r>
      <w:r w:rsidRPr="00435346">
        <w:rPr>
          <w:lang w:val="es-ES_tradnl"/>
        </w:rPr>
        <w:t xml:space="preserve"> lavavajillas para </w:t>
      </w:r>
      <w:r w:rsidR="004A1302">
        <w:rPr>
          <w:lang w:val="es-ES_tradnl"/>
        </w:rPr>
        <w:t>lavar</w:t>
      </w:r>
      <w:r w:rsidRPr="00435346">
        <w:rPr>
          <w:lang w:val="es-ES_tradnl"/>
        </w:rPr>
        <w:t xml:space="preserve"> y desinfectar </w:t>
      </w:r>
      <w:r w:rsidR="005120B0" w:rsidRPr="00435346">
        <w:rPr>
          <w:lang w:val="es-ES_tradnl"/>
        </w:rPr>
        <w:t xml:space="preserve">los </w:t>
      </w:r>
      <w:r w:rsidRPr="00435346">
        <w:rPr>
          <w:lang w:val="es-ES_tradnl"/>
        </w:rPr>
        <w:t xml:space="preserve">juguetes </w:t>
      </w:r>
      <w:r w:rsidR="005120B0" w:rsidRPr="00435346">
        <w:rPr>
          <w:lang w:val="es-ES_tradnl"/>
        </w:rPr>
        <w:t xml:space="preserve">y </w:t>
      </w:r>
      <w:r w:rsidRPr="00435346">
        <w:rPr>
          <w:lang w:val="es-ES_tradnl"/>
        </w:rPr>
        <w:t>objetos, usa</w:t>
      </w:r>
      <w:r w:rsidR="005120B0" w:rsidRPr="00435346">
        <w:rPr>
          <w:lang w:val="es-ES_tradnl"/>
        </w:rPr>
        <w:t xml:space="preserve"> </w:t>
      </w:r>
      <w:r w:rsidRPr="00435346">
        <w:rPr>
          <w:lang w:val="es-ES_tradnl"/>
        </w:rPr>
        <w:t xml:space="preserve">bolsas de lavandería para </w:t>
      </w:r>
      <w:r w:rsidR="004A1302">
        <w:rPr>
          <w:lang w:val="es-ES_tradnl"/>
        </w:rPr>
        <w:t>poner los</w:t>
      </w:r>
      <w:r w:rsidRPr="00435346">
        <w:rPr>
          <w:lang w:val="es-ES_tradnl"/>
        </w:rPr>
        <w:t xml:space="preserve"> objetos más pequeños.</w:t>
      </w:r>
    </w:p>
    <w:p w14:paraId="0F97DDBB" w14:textId="5169CECC" w:rsidR="008C67F8" w:rsidRPr="00435346" w:rsidRDefault="008C67F8" w:rsidP="00F60589">
      <w:pPr>
        <w:pStyle w:val="Body"/>
        <w:spacing w:after="120"/>
        <w:ind w:left="720" w:hanging="720"/>
        <w:rPr>
          <w:lang w:val="es-ES_tradnl"/>
        </w:rPr>
      </w:pPr>
      <w:r w:rsidRPr="00435346">
        <w:rPr>
          <w:lang w:val="es-ES_tradnl"/>
        </w:rPr>
        <w:t xml:space="preserve">• </w:t>
      </w:r>
      <w:r w:rsidR="00F60589" w:rsidRPr="00435346">
        <w:rPr>
          <w:lang w:val="es-ES_tradnl"/>
        </w:rPr>
        <w:tab/>
      </w:r>
      <w:r w:rsidR="005120B0" w:rsidRPr="00435346">
        <w:rPr>
          <w:lang w:val="es-ES_tradnl"/>
        </w:rPr>
        <w:t>Mantén</w:t>
      </w:r>
      <w:r w:rsidRPr="00435346">
        <w:rPr>
          <w:lang w:val="es-ES_tradnl"/>
        </w:rPr>
        <w:t xml:space="preserve"> un suministro de toallitas de limpieza para l</w:t>
      </w:r>
      <w:r w:rsidR="004A1302">
        <w:rPr>
          <w:lang w:val="es-ES_tradnl"/>
        </w:rPr>
        <w:t>impiar en el mismo momento las</w:t>
      </w:r>
      <w:r w:rsidRPr="00435346">
        <w:rPr>
          <w:lang w:val="es-ES_tradnl"/>
        </w:rPr>
        <w:t xml:space="preserve"> manchas.</w:t>
      </w:r>
    </w:p>
    <w:p w14:paraId="5022112B" w14:textId="29255C91" w:rsidR="008C67F8" w:rsidRPr="00435346" w:rsidRDefault="008C67F8" w:rsidP="00F60589">
      <w:pPr>
        <w:pStyle w:val="Body"/>
        <w:spacing w:after="120"/>
        <w:ind w:left="720" w:hanging="720"/>
        <w:rPr>
          <w:lang w:val="es-ES_tradnl"/>
        </w:rPr>
      </w:pPr>
      <w:r w:rsidRPr="00435346">
        <w:rPr>
          <w:lang w:val="es-ES_tradnl"/>
        </w:rPr>
        <w:t xml:space="preserve">• </w:t>
      </w:r>
      <w:r w:rsidR="00F60589" w:rsidRPr="00435346">
        <w:rPr>
          <w:lang w:val="es-ES_tradnl"/>
        </w:rPr>
        <w:tab/>
      </w:r>
      <w:r w:rsidRPr="00435346">
        <w:rPr>
          <w:lang w:val="es-ES_tradnl"/>
        </w:rPr>
        <w:t>Redu</w:t>
      </w:r>
      <w:r w:rsidR="005120B0" w:rsidRPr="00435346">
        <w:rPr>
          <w:lang w:val="es-ES_tradnl"/>
        </w:rPr>
        <w:t>ce</w:t>
      </w:r>
      <w:r w:rsidRPr="00435346">
        <w:rPr>
          <w:lang w:val="es-ES_tradnl"/>
        </w:rPr>
        <w:t xml:space="preserve"> la cantidad de juguetes, sillas, mesas y equipos que se necesitarán. Guard</w:t>
      </w:r>
      <w:r w:rsidR="004A1302">
        <w:rPr>
          <w:lang w:val="es-ES_tradnl"/>
        </w:rPr>
        <w:t>a</w:t>
      </w:r>
      <w:r w:rsidRPr="00435346">
        <w:rPr>
          <w:lang w:val="es-ES_tradnl"/>
        </w:rPr>
        <w:t xml:space="preserve"> </w:t>
      </w:r>
      <w:r w:rsidR="004A1302">
        <w:rPr>
          <w:lang w:val="es-ES_tradnl"/>
        </w:rPr>
        <w:t>lo demás</w:t>
      </w:r>
      <w:r w:rsidRPr="00435346">
        <w:rPr>
          <w:lang w:val="es-ES_tradnl"/>
        </w:rPr>
        <w:t xml:space="preserve"> para </w:t>
      </w:r>
      <w:r w:rsidR="004A1302">
        <w:rPr>
          <w:lang w:val="es-ES_tradnl"/>
        </w:rPr>
        <w:t>saca</w:t>
      </w:r>
      <w:r w:rsidRPr="00435346">
        <w:rPr>
          <w:lang w:val="es-ES_tradnl"/>
        </w:rPr>
        <w:t>rlo solo si es necesario. Esto reducirá en gran medida la limpieza que deb</w:t>
      </w:r>
      <w:r w:rsidR="004A1302">
        <w:rPr>
          <w:lang w:val="es-ES_tradnl"/>
        </w:rPr>
        <w:t>as</w:t>
      </w:r>
      <w:r w:rsidRPr="00435346">
        <w:rPr>
          <w:lang w:val="es-ES_tradnl"/>
        </w:rPr>
        <w:t xml:space="preserve"> realizar antes y después de los </w:t>
      </w:r>
      <w:r w:rsidR="005120B0" w:rsidRPr="00435346">
        <w:rPr>
          <w:lang w:val="es-ES_tradnl"/>
        </w:rPr>
        <w:t>cult</w:t>
      </w:r>
      <w:r w:rsidRPr="00435346">
        <w:rPr>
          <w:lang w:val="es-ES_tradnl"/>
        </w:rPr>
        <w:t>os.</w:t>
      </w:r>
    </w:p>
    <w:p w14:paraId="6AFE0798" w14:textId="46F12B0C" w:rsidR="008C67F8" w:rsidRPr="00435346" w:rsidRDefault="008C67F8" w:rsidP="008C67F8">
      <w:pPr>
        <w:pStyle w:val="Body"/>
        <w:spacing w:after="120"/>
        <w:rPr>
          <w:lang w:val="es-ES_tradnl"/>
        </w:rPr>
      </w:pPr>
      <w:r w:rsidRPr="00435346">
        <w:rPr>
          <w:lang w:val="es-ES_tradnl"/>
        </w:rPr>
        <w:t>Program</w:t>
      </w:r>
      <w:r w:rsidR="00791BB0" w:rsidRPr="00435346">
        <w:rPr>
          <w:lang w:val="es-ES_tradnl"/>
        </w:rPr>
        <w:t>a</w:t>
      </w:r>
      <w:r w:rsidRPr="00435346">
        <w:rPr>
          <w:lang w:val="es-ES_tradnl"/>
        </w:rPr>
        <w:t xml:space="preserve"> capacitaciones y actualizaciones periódicas con </w:t>
      </w:r>
      <w:r w:rsidR="00791BB0" w:rsidRPr="00435346">
        <w:rPr>
          <w:lang w:val="es-ES_tradnl"/>
        </w:rPr>
        <w:t xml:space="preserve">los </w:t>
      </w:r>
      <w:r w:rsidRPr="00435346">
        <w:rPr>
          <w:lang w:val="es-ES_tradnl"/>
        </w:rPr>
        <w:t xml:space="preserve">voluntarios, </w:t>
      </w:r>
      <w:r w:rsidR="00791BB0" w:rsidRPr="00435346">
        <w:rPr>
          <w:lang w:val="es-ES_tradnl"/>
        </w:rPr>
        <w:t xml:space="preserve">el </w:t>
      </w:r>
      <w:r w:rsidRPr="00435346">
        <w:rPr>
          <w:lang w:val="es-ES_tradnl"/>
        </w:rPr>
        <w:t xml:space="preserve">personal y </w:t>
      </w:r>
      <w:r w:rsidR="00791BB0" w:rsidRPr="00435346">
        <w:rPr>
          <w:lang w:val="es-ES_tradnl"/>
        </w:rPr>
        <w:t xml:space="preserve">los </w:t>
      </w:r>
      <w:r w:rsidR="00765118" w:rsidRPr="00435346">
        <w:rPr>
          <w:lang w:val="es-ES_tradnl"/>
        </w:rPr>
        <w:t>e</w:t>
      </w:r>
      <w:r w:rsidR="00791BB0" w:rsidRPr="00435346">
        <w:rPr>
          <w:lang w:val="es-ES_tradnl"/>
        </w:rPr>
        <w:t>mpleados</w:t>
      </w:r>
      <w:r w:rsidRPr="00435346">
        <w:rPr>
          <w:lang w:val="es-ES_tradnl"/>
        </w:rPr>
        <w:t xml:space="preserve"> de limpieza para garantizar que se utilicen los procedimientos adecuados.</w:t>
      </w:r>
    </w:p>
    <w:p w14:paraId="78AC7BFB" w14:textId="44CC4C4D" w:rsidR="00765118" w:rsidRPr="00435346" w:rsidRDefault="00765118" w:rsidP="00765118">
      <w:pPr>
        <w:pStyle w:val="Body"/>
        <w:rPr>
          <w:lang w:val="es-ES_tradnl"/>
        </w:rPr>
      </w:pPr>
      <w:r w:rsidRPr="00435346">
        <w:rPr>
          <w:lang w:val="es-ES_tradnl"/>
        </w:rPr>
        <w:t>Mantén una presencia visible de limpieza.</w:t>
      </w:r>
    </w:p>
    <w:p w14:paraId="0C1D39F5" w14:textId="2C04E793" w:rsidR="00765118" w:rsidRPr="00435346" w:rsidRDefault="00765118" w:rsidP="00765118">
      <w:pPr>
        <w:pStyle w:val="Body"/>
        <w:rPr>
          <w:lang w:val="es-ES_tradnl"/>
        </w:rPr>
      </w:pPr>
      <w:r w:rsidRPr="00435346">
        <w:rPr>
          <w:lang w:val="es-ES_tradnl"/>
        </w:rPr>
        <w:t xml:space="preserve">Proporciona comunicación </w:t>
      </w:r>
      <w:r w:rsidR="00CF092A">
        <w:rPr>
          <w:lang w:val="es-ES_tradnl"/>
        </w:rPr>
        <w:t>escrita</w:t>
      </w:r>
      <w:r w:rsidRPr="00435346">
        <w:rPr>
          <w:lang w:val="es-ES_tradnl"/>
        </w:rPr>
        <w:t xml:space="preserve"> de los procesos de limpieza a través de diversos medios, </w:t>
      </w:r>
      <w:r w:rsidR="00CF092A">
        <w:rPr>
          <w:lang w:val="es-ES_tradnl"/>
        </w:rPr>
        <w:t>como</w:t>
      </w:r>
      <w:r w:rsidRPr="00435346">
        <w:rPr>
          <w:lang w:val="es-ES_tradnl"/>
        </w:rPr>
        <w:t xml:space="preserve"> correo</w:t>
      </w:r>
      <w:r w:rsidR="004A1302">
        <w:rPr>
          <w:lang w:val="es-ES_tradnl"/>
        </w:rPr>
        <w:t xml:space="preserve"> </w:t>
      </w:r>
      <w:r w:rsidR="00B037C3">
        <w:rPr>
          <w:lang w:val="es-ES_tradnl"/>
        </w:rPr>
        <w:t>postal</w:t>
      </w:r>
      <w:r w:rsidRPr="00435346">
        <w:rPr>
          <w:lang w:val="es-ES_tradnl"/>
        </w:rPr>
        <w:t>, correo electrónico, folletos y redes sociales.</w:t>
      </w:r>
    </w:p>
    <w:p w14:paraId="58452386" w14:textId="2AA28190" w:rsidR="00765118" w:rsidRPr="00435346" w:rsidRDefault="00B037C3" w:rsidP="00765118">
      <w:pPr>
        <w:pStyle w:val="Body"/>
        <w:rPr>
          <w:lang w:val="es-ES_tradnl"/>
        </w:rPr>
      </w:pPr>
      <w:r>
        <w:rPr>
          <w:lang w:val="es-ES_tradnl"/>
        </w:rPr>
        <w:t>Comunica</w:t>
      </w:r>
      <w:r w:rsidR="00765118" w:rsidRPr="00435346">
        <w:rPr>
          <w:lang w:val="es-ES_tradnl"/>
        </w:rPr>
        <w:t xml:space="preserve"> </w:t>
      </w:r>
      <w:r w:rsidR="00061B55" w:rsidRPr="00435346">
        <w:rPr>
          <w:lang w:val="es-ES_tradnl"/>
        </w:rPr>
        <w:t xml:space="preserve">por </w:t>
      </w:r>
      <w:r w:rsidR="00765118" w:rsidRPr="00435346">
        <w:rPr>
          <w:lang w:val="es-ES_tradnl"/>
        </w:rPr>
        <w:t>escrit</w:t>
      </w:r>
      <w:r w:rsidR="00061B55" w:rsidRPr="00435346">
        <w:rPr>
          <w:lang w:val="es-ES_tradnl"/>
        </w:rPr>
        <w:t>o</w:t>
      </w:r>
      <w:r w:rsidR="00765118" w:rsidRPr="00435346">
        <w:rPr>
          <w:lang w:val="es-ES_tradnl"/>
        </w:rPr>
        <w:t xml:space="preserve"> </w:t>
      </w:r>
      <w:r>
        <w:rPr>
          <w:lang w:val="es-ES_tradnl"/>
        </w:rPr>
        <w:t>cuáles son</w:t>
      </w:r>
      <w:r w:rsidR="00765118" w:rsidRPr="00435346">
        <w:rPr>
          <w:lang w:val="es-ES_tradnl"/>
        </w:rPr>
        <w:t xml:space="preserve"> </w:t>
      </w:r>
      <w:r w:rsidR="00061B55" w:rsidRPr="00435346">
        <w:rPr>
          <w:lang w:val="es-ES_tradnl"/>
        </w:rPr>
        <w:t xml:space="preserve">las </w:t>
      </w:r>
      <w:r w:rsidR="00765118" w:rsidRPr="00435346">
        <w:rPr>
          <w:lang w:val="es-ES_tradnl"/>
        </w:rPr>
        <w:t xml:space="preserve">políticas </w:t>
      </w:r>
      <w:r>
        <w:rPr>
          <w:lang w:val="es-ES_tradnl"/>
        </w:rPr>
        <w:t>en caso de</w:t>
      </w:r>
      <w:r w:rsidR="00765118" w:rsidRPr="00435346">
        <w:rPr>
          <w:lang w:val="es-ES_tradnl"/>
        </w:rPr>
        <w:t xml:space="preserve"> enfermedad.</w:t>
      </w:r>
    </w:p>
    <w:p w14:paraId="43300181" w14:textId="51386E7D" w:rsidR="00517B62" w:rsidRPr="006E0BD6" w:rsidRDefault="00765118" w:rsidP="00765118">
      <w:pPr>
        <w:pStyle w:val="Body"/>
        <w:rPr>
          <w:color w:val="auto"/>
          <w:lang w:val="es-ES_tradnl"/>
        </w:rPr>
      </w:pPr>
      <w:r w:rsidRPr="00CF092A">
        <w:rPr>
          <w:color w:val="auto"/>
          <w:lang w:val="es-ES_tradnl"/>
        </w:rPr>
        <w:lastRenderedPageBreak/>
        <w:t xml:space="preserve">Publica </w:t>
      </w:r>
      <w:r w:rsidR="00B037C3" w:rsidRPr="00CF092A">
        <w:rPr>
          <w:color w:val="auto"/>
          <w:lang w:val="es-ES_tradnl"/>
        </w:rPr>
        <w:t xml:space="preserve">las </w:t>
      </w:r>
      <w:r w:rsidRPr="00CF092A">
        <w:rPr>
          <w:color w:val="auto"/>
          <w:lang w:val="es-ES_tradnl"/>
        </w:rPr>
        <w:t xml:space="preserve">políticas para </w:t>
      </w:r>
      <w:r w:rsidR="00E6168E" w:rsidRPr="00CF092A">
        <w:rPr>
          <w:color w:val="auto"/>
          <w:lang w:val="es-ES_tradnl"/>
        </w:rPr>
        <w:t xml:space="preserve">que las vean las familias </w:t>
      </w:r>
      <w:r w:rsidR="00B037C3" w:rsidRPr="00CF092A">
        <w:rPr>
          <w:color w:val="auto"/>
          <w:lang w:val="es-ES_tradnl"/>
        </w:rPr>
        <w:t>que visiten la iglesia</w:t>
      </w:r>
      <w:r w:rsidR="00E6168E" w:rsidRPr="00CF092A">
        <w:rPr>
          <w:color w:val="auto"/>
          <w:lang w:val="es-ES_tradnl"/>
        </w:rPr>
        <w:t>.</w:t>
      </w:r>
    </w:p>
    <w:p w14:paraId="1B9FDE5F" w14:textId="77777777" w:rsidR="00765118" w:rsidRPr="00435346" w:rsidRDefault="00765118" w:rsidP="00765118">
      <w:pPr>
        <w:pStyle w:val="Body"/>
        <w:rPr>
          <w:lang w:val="es-ES_tradnl"/>
        </w:rPr>
      </w:pPr>
    </w:p>
    <w:p w14:paraId="23B678AC" w14:textId="037CCD62" w:rsidR="00517B62" w:rsidRPr="00435346" w:rsidRDefault="00E6168E" w:rsidP="00517B62">
      <w:pPr>
        <w:pStyle w:val="Heading2"/>
        <w:spacing w:after="120"/>
        <w:rPr>
          <w:rFonts w:hint="eastAsia"/>
          <w:lang w:val="es-ES_tradnl"/>
        </w:rPr>
      </w:pPr>
      <w:r w:rsidRPr="00435346">
        <w:rPr>
          <w:b/>
          <w:bCs/>
          <w:color w:val="EC491D"/>
          <w:lang w:val="es-ES_tradnl"/>
        </w:rPr>
        <w:t xml:space="preserve">¿Qué elementos usarás para crear una primera impresión </w:t>
      </w:r>
      <w:r w:rsidR="00B037C3">
        <w:rPr>
          <w:b/>
          <w:bCs/>
          <w:color w:val="EC491D"/>
          <w:lang w:val="es-ES_tradnl"/>
        </w:rPr>
        <w:t>que perdure</w:t>
      </w:r>
      <w:r w:rsidRPr="00435346">
        <w:rPr>
          <w:b/>
          <w:bCs/>
          <w:color w:val="EC491D"/>
          <w:lang w:val="es-ES_tradnl"/>
        </w:rPr>
        <w:t xml:space="preserve"> en aqu</w:t>
      </w:r>
      <w:r w:rsidR="00CD160C" w:rsidRPr="00435346">
        <w:rPr>
          <w:b/>
          <w:bCs/>
          <w:color w:val="EC491D"/>
          <w:lang w:val="es-ES_tradnl"/>
        </w:rPr>
        <w:t>e</w:t>
      </w:r>
      <w:r w:rsidRPr="00435346">
        <w:rPr>
          <w:b/>
          <w:bCs/>
          <w:color w:val="EC491D"/>
          <w:lang w:val="es-ES_tradnl"/>
        </w:rPr>
        <w:t>llos que visit</w:t>
      </w:r>
      <w:r w:rsidR="00B037C3">
        <w:rPr>
          <w:b/>
          <w:bCs/>
          <w:color w:val="EC491D"/>
          <w:lang w:val="es-ES_tradnl"/>
        </w:rPr>
        <w:t>e</w:t>
      </w:r>
      <w:r w:rsidRPr="00435346">
        <w:rPr>
          <w:b/>
          <w:bCs/>
          <w:color w:val="EC491D"/>
          <w:lang w:val="es-ES_tradnl"/>
        </w:rPr>
        <w:t xml:space="preserve">n </w:t>
      </w:r>
      <w:r w:rsidR="00B037C3">
        <w:rPr>
          <w:b/>
          <w:bCs/>
          <w:color w:val="EC491D"/>
          <w:lang w:val="es-ES_tradnl"/>
        </w:rPr>
        <w:t>tu</w:t>
      </w:r>
      <w:r w:rsidRPr="00435346">
        <w:rPr>
          <w:b/>
          <w:bCs/>
          <w:color w:val="EC491D"/>
          <w:lang w:val="es-ES_tradnl"/>
        </w:rPr>
        <w:t xml:space="preserve"> ministerio por primera vez?</w:t>
      </w:r>
    </w:p>
    <w:p w14:paraId="32F0EA9C" w14:textId="399DCFA1" w:rsidR="00713A98" w:rsidRPr="00435346" w:rsidRDefault="00CF092A" w:rsidP="00713A98">
      <w:pPr>
        <w:pStyle w:val="Body"/>
        <w:spacing w:line="259" w:lineRule="auto"/>
        <w:rPr>
          <w:lang w:val="es-ES_tradnl"/>
        </w:rPr>
      </w:pPr>
      <w:r>
        <w:rPr>
          <w:lang w:val="es-ES_tradnl"/>
        </w:rPr>
        <w:t>Fomenta una atmósfera de un alegre</w:t>
      </w:r>
      <w:r w:rsidR="00713A98" w:rsidRPr="00435346">
        <w:rPr>
          <w:lang w:val="es-ES_tradnl"/>
        </w:rPr>
        <w:t xml:space="preserve"> </w:t>
      </w:r>
      <w:r w:rsidR="003C5E8E" w:rsidRPr="00435346">
        <w:rPr>
          <w:lang w:val="es-ES_tradnl"/>
        </w:rPr>
        <w:t xml:space="preserve">«Bienvenido a casa» </w:t>
      </w:r>
      <w:r w:rsidR="00713A98" w:rsidRPr="00435346">
        <w:rPr>
          <w:lang w:val="es-ES_tradnl"/>
        </w:rPr>
        <w:t>y organi</w:t>
      </w:r>
      <w:r w:rsidR="003C5E8E" w:rsidRPr="00435346">
        <w:rPr>
          <w:lang w:val="es-ES_tradnl"/>
        </w:rPr>
        <w:t>za</w:t>
      </w:r>
      <w:r w:rsidR="00713A98" w:rsidRPr="00435346">
        <w:rPr>
          <w:lang w:val="es-ES_tradnl"/>
        </w:rPr>
        <w:t xml:space="preserve"> un servicio familiar </w:t>
      </w:r>
      <w:r>
        <w:rPr>
          <w:lang w:val="es-ES_tradnl"/>
        </w:rPr>
        <w:t>en que todos participen</w:t>
      </w:r>
      <w:r w:rsidR="00713A98" w:rsidRPr="00435346">
        <w:rPr>
          <w:lang w:val="es-ES_tradnl"/>
        </w:rPr>
        <w:t>.</w:t>
      </w:r>
    </w:p>
    <w:p w14:paraId="5F6538FD" w14:textId="730AE24A" w:rsidR="00713A98" w:rsidRPr="00435346" w:rsidRDefault="00713A98" w:rsidP="00713A98">
      <w:pPr>
        <w:pStyle w:val="Body"/>
        <w:spacing w:line="259" w:lineRule="auto"/>
        <w:rPr>
          <w:lang w:val="es-ES_tradnl"/>
        </w:rPr>
      </w:pPr>
      <w:r w:rsidRPr="00435346">
        <w:rPr>
          <w:lang w:val="es-ES_tradnl"/>
        </w:rPr>
        <w:t xml:space="preserve">Aunque puede </w:t>
      </w:r>
      <w:r w:rsidR="003C5E8E" w:rsidRPr="00435346">
        <w:rPr>
          <w:lang w:val="es-ES_tradnl"/>
        </w:rPr>
        <w:t>que no sea</w:t>
      </w:r>
      <w:r w:rsidRPr="00435346">
        <w:rPr>
          <w:lang w:val="es-ES_tradnl"/>
        </w:rPr>
        <w:t xml:space="preserve"> apropiado dar abrazos o chocar </w:t>
      </w:r>
      <w:r w:rsidR="00BA1A4D" w:rsidRPr="00435346">
        <w:rPr>
          <w:lang w:val="es-ES_tradnl"/>
        </w:rPr>
        <w:t>la</w:t>
      </w:r>
      <w:r w:rsidR="00EE17BF" w:rsidRPr="00435346">
        <w:rPr>
          <w:lang w:val="es-ES_tradnl"/>
        </w:rPr>
        <w:t>s</w:t>
      </w:r>
      <w:r w:rsidR="00BA1A4D" w:rsidRPr="00435346">
        <w:rPr>
          <w:lang w:val="es-ES_tradnl"/>
        </w:rPr>
        <w:t xml:space="preserve"> manos</w:t>
      </w:r>
      <w:r w:rsidRPr="00435346">
        <w:rPr>
          <w:lang w:val="es-ES_tradnl"/>
        </w:rPr>
        <w:t>, consider</w:t>
      </w:r>
      <w:r w:rsidR="00BA1A4D" w:rsidRPr="00435346">
        <w:rPr>
          <w:lang w:val="es-ES_tradnl"/>
        </w:rPr>
        <w:t xml:space="preserve">a maneras </w:t>
      </w:r>
      <w:r w:rsidRPr="00435346">
        <w:rPr>
          <w:lang w:val="es-ES_tradnl"/>
        </w:rPr>
        <w:t xml:space="preserve">creativas de interactuar, como manos </w:t>
      </w:r>
      <w:r w:rsidR="00BA1A4D" w:rsidRPr="00435346">
        <w:rPr>
          <w:lang w:val="es-ES_tradnl"/>
        </w:rPr>
        <w:t xml:space="preserve">gigantes </w:t>
      </w:r>
      <w:r w:rsidRPr="00435346">
        <w:rPr>
          <w:lang w:val="es-ES_tradnl"/>
        </w:rPr>
        <w:t>de espuma para intercambiar los choques de manos (ten</w:t>
      </w:r>
      <w:r w:rsidR="00BA1A4D" w:rsidRPr="00435346">
        <w:rPr>
          <w:lang w:val="es-ES_tradnl"/>
        </w:rPr>
        <w:t xml:space="preserve"> </w:t>
      </w:r>
      <w:r w:rsidRPr="00435346">
        <w:rPr>
          <w:lang w:val="es-ES_tradnl"/>
        </w:rPr>
        <w:t>en cuenta las buenas prácticas de san</w:t>
      </w:r>
      <w:r w:rsidR="00BA1A4D" w:rsidRPr="00435346">
        <w:rPr>
          <w:lang w:val="es-ES_tradnl"/>
        </w:rPr>
        <w:t>idad</w:t>
      </w:r>
      <w:r w:rsidRPr="00435346">
        <w:rPr>
          <w:lang w:val="es-ES_tradnl"/>
        </w:rPr>
        <w:t>).</w:t>
      </w:r>
    </w:p>
    <w:p w14:paraId="49482557" w14:textId="2D1850F0" w:rsidR="00713A98" w:rsidRPr="00435346" w:rsidRDefault="00713A98" w:rsidP="00713A98">
      <w:pPr>
        <w:pStyle w:val="Body"/>
        <w:spacing w:line="259" w:lineRule="auto"/>
        <w:rPr>
          <w:lang w:val="es-ES_tradnl"/>
        </w:rPr>
      </w:pPr>
      <w:r w:rsidRPr="00435346">
        <w:rPr>
          <w:lang w:val="es-ES_tradnl"/>
        </w:rPr>
        <w:t>Estable</w:t>
      </w:r>
      <w:r w:rsidR="00EE17BF" w:rsidRPr="00435346">
        <w:rPr>
          <w:lang w:val="es-ES_tradnl"/>
        </w:rPr>
        <w:t>ce</w:t>
      </w:r>
      <w:r w:rsidRPr="00435346">
        <w:rPr>
          <w:lang w:val="es-ES_tradnl"/>
        </w:rPr>
        <w:t xml:space="preserve"> un proceso de seguimiento estratégico para </w:t>
      </w:r>
      <w:r w:rsidR="00CF092A">
        <w:rPr>
          <w:lang w:val="es-ES_tradnl"/>
        </w:rPr>
        <w:t>quienes</w:t>
      </w:r>
      <w:r w:rsidR="00EB18C0" w:rsidRPr="00435346">
        <w:rPr>
          <w:lang w:val="es-ES_tradnl"/>
        </w:rPr>
        <w:t xml:space="preserve"> vienen</w:t>
      </w:r>
      <w:r w:rsidRPr="00435346">
        <w:rPr>
          <w:lang w:val="es-ES_tradnl"/>
        </w:rPr>
        <w:t xml:space="preserve"> por primera vez, que incluy</w:t>
      </w:r>
      <w:r w:rsidR="00EB18C0" w:rsidRPr="00435346">
        <w:rPr>
          <w:lang w:val="es-ES_tradnl"/>
        </w:rPr>
        <w:t>a</w:t>
      </w:r>
      <w:r w:rsidRPr="00435346">
        <w:rPr>
          <w:lang w:val="es-ES_tradnl"/>
        </w:rPr>
        <w:t>, entre otros, una tarjeta postal, una llamada telefónica o el envío de un regalo especial.</w:t>
      </w:r>
    </w:p>
    <w:p w14:paraId="6FCD55DE" w14:textId="4EC1FC87" w:rsidR="00713A98" w:rsidRPr="00435346" w:rsidRDefault="00713A98" w:rsidP="00713A98">
      <w:pPr>
        <w:pStyle w:val="Body"/>
        <w:spacing w:line="259" w:lineRule="auto"/>
        <w:rPr>
          <w:lang w:val="es-ES_tradnl"/>
        </w:rPr>
      </w:pPr>
      <w:r w:rsidRPr="00435346">
        <w:rPr>
          <w:lang w:val="es-ES_tradnl"/>
        </w:rPr>
        <w:t>Ha</w:t>
      </w:r>
      <w:r w:rsidR="00A736C4" w:rsidRPr="00435346">
        <w:rPr>
          <w:lang w:val="es-ES_tradnl"/>
        </w:rPr>
        <w:t>z</w:t>
      </w:r>
      <w:r w:rsidRPr="00435346">
        <w:rPr>
          <w:lang w:val="es-ES_tradnl"/>
        </w:rPr>
        <w:t xml:space="preserve"> que las familias </w:t>
      </w:r>
      <w:r w:rsidR="00CF092A">
        <w:rPr>
          <w:lang w:val="es-ES_tradnl"/>
        </w:rPr>
        <w:t>se informen de</w:t>
      </w:r>
      <w:r w:rsidRPr="00435346">
        <w:rPr>
          <w:lang w:val="es-ES_tradnl"/>
        </w:rPr>
        <w:t xml:space="preserve"> los recursos que </w:t>
      </w:r>
      <w:r w:rsidR="00CF092A">
        <w:rPr>
          <w:lang w:val="es-ES_tradnl"/>
        </w:rPr>
        <w:t>están a su disposición</w:t>
      </w:r>
      <w:r w:rsidRPr="00435346">
        <w:rPr>
          <w:lang w:val="es-ES_tradnl"/>
        </w:rPr>
        <w:t xml:space="preserve"> a través de la iglesia o la comunidad, como despensas de alimentos, apoyo financiero y oportunidades para la oración.</w:t>
      </w:r>
    </w:p>
    <w:p w14:paraId="336408A1" w14:textId="217A44FD" w:rsidR="00713A98" w:rsidRPr="00435346" w:rsidRDefault="00713A98" w:rsidP="00713A98">
      <w:pPr>
        <w:pStyle w:val="Body"/>
        <w:spacing w:line="259" w:lineRule="auto"/>
        <w:rPr>
          <w:lang w:val="es-ES_tradnl"/>
        </w:rPr>
      </w:pPr>
      <w:r w:rsidRPr="00435346">
        <w:rPr>
          <w:lang w:val="es-ES_tradnl"/>
        </w:rPr>
        <w:t>Estable</w:t>
      </w:r>
      <w:r w:rsidR="007E27FC" w:rsidRPr="00435346">
        <w:rPr>
          <w:lang w:val="es-ES_tradnl"/>
        </w:rPr>
        <w:t>ce</w:t>
      </w:r>
      <w:r w:rsidRPr="00435346">
        <w:rPr>
          <w:lang w:val="es-ES_tradnl"/>
        </w:rPr>
        <w:t xml:space="preserve"> una conexión estructurada y continua con los niños y las familias a través de llamadas telefónicas, tarjetas y conexiones virtuales para brindar apoyo y aliento. Recuerda, las pequeñas cosas </w:t>
      </w:r>
      <w:r w:rsidR="00CF092A">
        <w:rPr>
          <w:lang w:val="es-ES_tradnl"/>
        </w:rPr>
        <w:t>pueden ser las más importantes</w:t>
      </w:r>
      <w:r w:rsidRPr="00435346">
        <w:rPr>
          <w:lang w:val="es-ES_tradnl"/>
        </w:rPr>
        <w:t>.</w:t>
      </w:r>
    </w:p>
    <w:p w14:paraId="1FABE062" w14:textId="3904F81D" w:rsidR="00713A98" w:rsidRPr="00435346" w:rsidRDefault="00713A98" w:rsidP="00713A98">
      <w:pPr>
        <w:pStyle w:val="Body"/>
        <w:spacing w:line="259" w:lineRule="auto"/>
        <w:rPr>
          <w:lang w:val="es-ES_tradnl"/>
        </w:rPr>
      </w:pPr>
      <w:r w:rsidRPr="00435346">
        <w:rPr>
          <w:lang w:val="es-ES_tradnl"/>
        </w:rPr>
        <w:t xml:space="preserve">Como pastor o líder principal, </w:t>
      </w:r>
      <w:r w:rsidR="007E27FC" w:rsidRPr="00435346">
        <w:rPr>
          <w:lang w:val="es-ES_tradnl"/>
        </w:rPr>
        <w:t>debes estar</w:t>
      </w:r>
      <w:r w:rsidRPr="00435346">
        <w:rPr>
          <w:lang w:val="es-ES_tradnl"/>
        </w:rPr>
        <w:t xml:space="preserve"> disponible y </w:t>
      </w:r>
      <w:r w:rsidR="00CF092A">
        <w:rPr>
          <w:lang w:val="es-ES_tradnl"/>
        </w:rPr>
        <w:t>enfocado en la llegada de las personas</w:t>
      </w:r>
      <w:r w:rsidRPr="00435346">
        <w:rPr>
          <w:lang w:val="es-ES_tradnl"/>
        </w:rPr>
        <w:t xml:space="preserve"> para responder preguntas </w:t>
      </w:r>
      <w:r w:rsidR="00CF092A">
        <w:rPr>
          <w:lang w:val="es-ES_tradnl"/>
        </w:rPr>
        <w:t>pertinentes</w:t>
      </w:r>
      <w:r w:rsidRPr="00435346">
        <w:rPr>
          <w:lang w:val="es-ES_tradnl"/>
        </w:rPr>
        <w:t xml:space="preserve"> y para </w:t>
      </w:r>
      <w:r w:rsidR="00CF092A">
        <w:rPr>
          <w:lang w:val="es-ES_tradnl"/>
        </w:rPr>
        <w:t xml:space="preserve">establecer </w:t>
      </w:r>
      <w:r w:rsidRPr="00435346">
        <w:rPr>
          <w:lang w:val="es-ES_tradnl"/>
        </w:rPr>
        <w:t>conexi</w:t>
      </w:r>
      <w:r w:rsidR="00CF092A">
        <w:rPr>
          <w:lang w:val="es-ES_tradnl"/>
        </w:rPr>
        <w:t>ón con las personas</w:t>
      </w:r>
      <w:r w:rsidRPr="00435346">
        <w:rPr>
          <w:lang w:val="es-ES_tradnl"/>
        </w:rPr>
        <w:t>.</w:t>
      </w:r>
    </w:p>
    <w:p w14:paraId="1FCBC58D" w14:textId="08353DA9" w:rsidR="00713A98" w:rsidRPr="00435346" w:rsidRDefault="00CF092A" w:rsidP="00713A98">
      <w:pPr>
        <w:pStyle w:val="Body"/>
        <w:spacing w:line="259" w:lineRule="auto"/>
        <w:rPr>
          <w:lang w:val="es-ES_tradnl"/>
        </w:rPr>
      </w:pPr>
      <w:r>
        <w:rPr>
          <w:lang w:val="es-ES_tradnl"/>
        </w:rPr>
        <w:t>Asigna a algunos</w:t>
      </w:r>
      <w:r w:rsidR="00713A98" w:rsidRPr="00435346">
        <w:rPr>
          <w:lang w:val="es-ES_tradnl"/>
        </w:rPr>
        <w:t xml:space="preserve"> miembros del equipo </w:t>
      </w:r>
      <w:r>
        <w:rPr>
          <w:lang w:val="es-ES_tradnl"/>
        </w:rPr>
        <w:t>la tarea de</w:t>
      </w:r>
      <w:r w:rsidR="00713A98" w:rsidRPr="00435346">
        <w:rPr>
          <w:lang w:val="es-ES_tradnl"/>
        </w:rPr>
        <w:t xml:space="preserve"> guiar a las nuevas familias a</w:t>
      </w:r>
      <w:r>
        <w:rPr>
          <w:lang w:val="es-ES_tradnl"/>
        </w:rPr>
        <w:t>l</w:t>
      </w:r>
      <w:r w:rsidR="00713A98" w:rsidRPr="00435346">
        <w:rPr>
          <w:lang w:val="es-ES_tradnl"/>
        </w:rPr>
        <w:t xml:space="preserve"> área de los niños. </w:t>
      </w:r>
      <w:r w:rsidR="00E23792">
        <w:rPr>
          <w:lang w:val="es-ES_tradnl"/>
        </w:rPr>
        <w:t>En cuanto a dejar a los niños</w:t>
      </w:r>
      <w:r w:rsidR="00E2707B" w:rsidRPr="00435346">
        <w:rPr>
          <w:lang w:val="es-ES_tradnl"/>
        </w:rPr>
        <w:t xml:space="preserve"> y</w:t>
      </w:r>
      <w:r w:rsidR="00E23792">
        <w:rPr>
          <w:lang w:val="es-ES_tradnl"/>
        </w:rPr>
        <w:t xml:space="preserve"> después retirarlos de está área, prepara un documento</w:t>
      </w:r>
      <w:r w:rsidR="00E2707B" w:rsidRPr="00435346">
        <w:rPr>
          <w:lang w:val="es-ES_tradnl"/>
        </w:rPr>
        <w:t xml:space="preserve"> </w:t>
      </w:r>
      <w:r w:rsidR="00E23792">
        <w:rPr>
          <w:lang w:val="es-ES_tradnl"/>
        </w:rPr>
        <w:t xml:space="preserve">con el proceso que se sigue y una explicación de </w:t>
      </w:r>
      <w:r w:rsidR="00713A98" w:rsidRPr="00435346">
        <w:rPr>
          <w:lang w:val="es-ES_tradnl"/>
        </w:rPr>
        <w:t>las medidas de seguridad vigentes.</w:t>
      </w:r>
    </w:p>
    <w:p w14:paraId="6047E7FE" w14:textId="16DCB114" w:rsidR="00517B62" w:rsidRPr="00435346" w:rsidRDefault="00E23792" w:rsidP="00713A98">
      <w:pPr>
        <w:pStyle w:val="Body"/>
        <w:spacing w:line="259" w:lineRule="auto"/>
        <w:rPr>
          <w:lang w:val="es-ES_tradnl"/>
        </w:rPr>
      </w:pPr>
      <w:r>
        <w:rPr>
          <w:lang w:val="es-ES_tradnl"/>
        </w:rPr>
        <w:t>Organiza</w:t>
      </w:r>
      <w:r w:rsidR="00713A98" w:rsidRPr="00435346">
        <w:rPr>
          <w:lang w:val="es-ES_tradnl"/>
        </w:rPr>
        <w:t xml:space="preserve"> actividades para </w:t>
      </w:r>
      <w:r>
        <w:rPr>
          <w:lang w:val="es-ES_tradnl"/>
        </w:rPr>
        <w:t>fomentar la</w:t>
      </w:r>
      <w:r w:rsidR="00713A98" w:rsidRPr="00435346">
        <w:rPr>
          <w:lang w:val="es-ES_tradnl"/>
        </w:rPr>
        <w:t xml:space="preserve"> relaci</w:t>
      </w:r>
      <w:r>
        <w:rPr>
          <w:lang w:val="es-ES_tradnl"/>
        </w:rPr>
        <w:t>ón</w:t>
      </w:r>
      <w:r w:rsidR="00713A98" w:rsidRPr="00435346">
        <w:rPr>
          <w:lang w:val="es-ES_tradnl"/>
        </w:rPr>
        <w:t xml:space="preserve"> entre </w:t>
      </w:r>
      <w:r>
        <w:rPr>
          <w:lang w:val="es-ES_tradnl"/>
        </w:rPr>
        <w:t xml:space="preserve">los </w:t>
      </w:r>
      <w:r w:rsidR="00713A98" w:rsidRPr="00435346">
        <w:rPr>
          <w:lang w:val="es-ES_tradnl"/>
        </w:rPr>
        <w:t xml:space="preserve">niños y </w:t>
      </w:r>
      <w:r>
        <w:rPr>
          <w:lang w:val="es-ES_tradnl"/>
        </w:rPr>
        <w:t xml:space="preserve">los </w:t>
      </w:r>
      <w:r w:rsidR="00713A98" w:rsidRPr="00435346">
        <w:rPr>
          <w:lang w:val="es-ES_tradnl"/>
        </w:rPr>
        <w:t xml:space="preserve">líderes, como </w:t>
      </w:r>
      <w:proofErr w:type="gramStart"/>
      <w:r w:rsidR="00713A98" w:rsidRPr="00435346">
        <w:rPr>
          <w:lang w:val="es-ES_tradnl"/>
        </w:rPr>
        <w:t>Show</w:t>
      </w:r>
      <w:proofErr w:type="gramEnd"/>
      <w:r w:rsidR="00713A98" w:rsidRPr="00435346">
        <w:rPr>
          <w:lang w:val="es-ES_tradnl"/>
        </w:rPr>
        <w:t xml:space="preserve"> and </w:t>
      </w:r>
      <w:proofErr w:type="spellStart"/>
      <w:r w:rsidR="00713A98" w:rsidRPr="00435346">
        <w:rPr>
          <w:lang w:val="es-ES_tradnl"/>
        </w:rPr>
        <w:t>Tell</w:t>
      </w:r>
      <w:proofErr w:type="spellEnd"/>
      <w:r w:rsidR="00713A98" w:rsidRPr="00435346">
        <w:rPr>
          <w:lang w:val="es-ES_tradnl"/>
        </w:rPr>
        <w:t xml:space="preserve"> </w:t>
      </w:r>
      <w:r w:rsidR="00E2707B" w:rsidRPr="00435346">
        <w:rPr>
          <w:lang w:val="es-ES_tradnl"/>
        </w:rPr>
        <w:t xml:space="preserve">(mostrar y decir) </w:t>
      </w:r>
      <w:r w:rsidR="00713A98" w:rsidRPr="00435346">
        <w:rPr>
          <w:lang w:val="es-ES_tradnl"/>
        </w:rPr>
        <w:t xml:space="preserve">o jugar juegos como </w:t>
      </w:r>
      <w:proofErr w:type="spellStart"/>
      <w:r w:rsidR="00713A98" w:rsidRPr="00435346">
        <w:rPr>
          <w:lang w:val="es-ES_tradnl"/>
        </w:rPr>
        <w:t>Would</w:t>
      </w:r>
      <w:proofErr w:type="spellEnd"/>
      <w:r w:rsidR="00713A98" w:rsidRPr="00435346">
        <w:rPr>
          <w:lang w:val="es-ES_tradnl"/>
        </w:rPr>
        <w:t xml:space="preserve"> </w:t>
      </w:r>
      <w:proofErr w:type="spellStart"/>
      <w:r w:rsidR="00713A98" w:rsidRPr="00435346">
        <w:rPr>
          <w:lang w:val="es-ES_tradnl"/>
        </w:rPr>
        <w:t>You</w:t>
      </w:r>
      <w:proofErr w:type="spellEnd"/>
      <w:r w:rsidR="00713A98" w:rsidRPr="00435346">
        <w:rPr>
          <w:lang w:val="es-ES_tradnl"/>
        </w:rPr>
        <w:t xml:space="preserve"> </w:t>
      </w:r>
      <w:proofErr w:type="spellStart"/>
      <w:r w:rsidR="00713A98" w:rsidRPr="00435346">
        <w:rPr>
          <w:lang w:val="es-ES_tradnl"/>
        </w:rPr>
        <w:t>Rather</w:t>
      </w:r>
      <w:proofErr w:type="spellEnd"/>
      <w:r w:rsidR="00E2707B" w:rsidRPr="00435346">
        <w:rPr>
          <w:lang w:val="es-ES_tradnl"/>
        </w:rPr>
        <w:t xml:space="preserve"> (Preferirías)</w:t>
      </w:r>
      <w:r w:rsidR="00713A98" w:rsidRPr="00435346">
        <w:rPr>
          <w:lang w:val="es-ES_tradnl"/>
        </w:rPr>
        <w:t>.</w:t>
      </w:r>
    </w:p>
    <w:p w14:paraId="4BE201AF" w14:textId="77777777" w:rsidR="00713A98" w:rsidRPr="00435346" w:rsidRDefault="00713A98" w:rsidP="00713A98">
      <w:pPr>
        <w:pStyle w:val="Body"/>
        <w:spacing w:line="259" w:lineRule="auto"/>
        <w:rPr>
          <w:sz w:val="21"/>
          <w:szCs w:val="21"/>
          <w:u w:color="000000"/>
          <w:lang w:val="es-ES_tradnl"/>
        </w:rPr>
      </w:pPr>
    </w:p>
    <w:p w14:paraId="419BE752" w14:textId="3F9A207A" w:rsidR="00517B62" w:rsidRPr="00435346" w:rsidRDefault="00E2707B" w:rsidP="00517B62">
      <w:pPr>
        <w:pStyle w:val="Heading2"/>
        <w:spacing w:after="120"/>
        <w:rPr>
          <w:rFonts w:hint="eastAsia"/>
          <w:lang w:val="es-ES_tradnl"/>
        </w:rPr>
      </w:pPr>
      <w:r w:rsidRPr="00435346">
        <w:rPr>
          <w:b/>
          <w:bCs/>
          <w:color w:val="EC491D"/>
          <w:lang w:val="es-ES_tradnl"/>
        </w:rPr>
        <w:t>¿Cómo puedes prepar</w:t>
      </w:r>
      <w:r w:rsidR="00E23792">
        <w:rPr>
          <w:b/>
          <w:bCs/>
          <w:color w:val="EC491D"/>
          <w:lang w:val="es-ES_tradnl"/>
        </w:rPr>
        <w:t>a</w:t>
      </w:r>
      <w:r w:rsidRPr="00435346">
        <w:rPr>
          <w:b/>
          <w:bCs/>
          <w:color w:val="EC491D"/>
          <w:lang w:val="es-ES_tradnl"/>
        </w:rPr>
        <w:t>r a tus voluntari</w:t>
      </w:r>
      <w:r w:rsidR="00E23792">
        <w:rPr>
          <w:b/>
          <w:bCs/>
          <w:color w:val="EC491D"/>
          <w:lang w:val="es-ES_tradnl"/>
        </w:rPr>
        <w:t>o</w:t>
      </w:r>
      <w:r w:rsidRPr="00435346">
        <w:rPr>
          <w:b/>
          <w:bCs/>
          <w:color w:val="EC491D"/>
          <w:lang w:val="es-ES_tradnl"/>
        </w:rPr>
        <w:t xml:space="preserve">s </w:t>
      </w:r>
      <w:r w:rsidR="00CC5FAB" w:rsidRPr="00435346">
        <w:rPr>
          <w:b/>
          <w:bCs/>
          <w:color w:val="EC491D"/>
          <w:lang w:val="es-ES_tradnl"/>
        </w:rPr>
        <w:t>para tu primer domingo juntos?</w:t>
      </w:r>
    </w:p>
    <w:p w14:paraId="01AE7B86" w14:textId="3D3672C8" w:rsidR="00CC5FAB" w:rsidRPr="00435346" w:rsidRDefault="00CC5FAB" w:rsidP="00CC5FAB">
      <w:pPr>
        <w:pStyle w:val="Body"/>
        <w:rPr>
          <w:lang w:val="es-ES_tradnl"/>
        </w:rPr>
      </w:pPr>
      <w:r w:rsidRPr="00435346">
        <w:rPr>
          <w:lang w:val="es-ES_tradnl"/>
        </w:rPr>
        <w:t xml:space="preserve">Conéctate con tu equipo a través de postales, mensajes de texto, llamadas telefónicas, llamadas de </w:t>
      </w:r>
      <w:proofErr w:type="gramStart"/>
      <w:r w:rsidRPr="00435346">
        <w:rPr>
          <w:lang w:val="es-ES_tradnl"/>
        </w:rPr>
        <w:t>Zoom</w:t>
      </w:r>
      <w:proofErr w:type="gramEnd"/>
      <w:r w:rsidRPr="00435346">
        <w:rPr>
          <w:lang w:val="es-ES_tradnl"/>
        </w:rPr>
        <w:t>, etc., pregúntales acerca de sus temores, necesidades y preocupaciones.</w:t>
      </w:r>
    </w:p>
    <w:p w14:paraId="1DC586BE" w14:textId="5737CE4E" w:rsidR="00CC5FAB" w:rsidRPr="00435346" w:rsidRDefault="00CC5FAB" w:rsidP="00CC5FAB">
      <w:pPr>
        <w:pStyle w:val="Body"/>
        <w:rPr>
          <w:lang w:val="es-ES_tradnl"/>
        </w:rPr>
      </w:pPr>
      <w:r w:rsidRPr="00435346">
        <w:rPr>
          <w:lang w:val="es-ES_tradnl"/>
        </w:rPr>
        <w:t xml:space="preserve">Comunícate a nivel relacional, sé </w:t>
      </w:r>
      <w:r w:rsidR="00E23792">
        <w:rPr>
          <w:lang w:val="es-ES_tradnl"/>
        </w:rPr>
        <w:t>sincero</w:t>
      </w:r>
      <w:r w:rsidRPr="00435346">
        <w:rPr>
          <w:lang w:val="es-ES_tradnl"/>
        </w:rPr>
        <w:t xml:space="preserve"> y claro. Ora con ellos.</w:t>
      </w:r>
    </w:p>
    <w:p w14:paraId="3DCEF04E" w14:textId="12F25E4E" w:rsidR="00CC5FAB" w:rsidRPr="00435346" w:rsidRDefault="00CC5FAB" w:rsidP="00CC5FAB">
      <w:pPr>
        <w:pStyle w:val="Body"/>
        <w:rPr>
          <w:lang w:val="es-ES_tradnl"/>
        </w:rPr>
      </w:pPr>
      <w:r w:rsidRPr="00435346">
        <w:rPr>
          <w:lang w:val="es-ES_tradnl"/>
        </w:rPr>
        <w:t>Lider</w:t>
      </w:r>
      <w:r w:rsidR="00896B80" w:rsidRPr="00435346">
        <w:rPr>
          <w:lang w:val="es-ES_tradnl"/>
        </w:rPr>
        <w:t>a</w:t>
      </w:r>
      <w:r w:rsidRPr="00435346">
        <w:rPr>
          <w:lang w:val="es-ES_tradnl"/>
        </w:rPr>
        <w:t xml:space="preserve"> con visión y concéntr</w:t>
      </w:r>
      <w:r w:rsidR="00AC27A1" w:rsidRPr="00435346">
        <w:rPr>
          <w:lang w:val="es-ES_tradnl"/>
        </w:rPr>
        <w:t>at</w:t>
      </w:r>
      <w:r w:rsidRPr="00435346">
        <w:rPr>
          <w:lang w:val="es-ES_tradnl"/>
        </w:rPr>
        <w:t>e en las oportunidades positivas, asegurándo</w:t>
      </w:r>
      <w:r w:rsidR="00AC27A1" w:rsidRPr="00435346">
        <w:rPr>
          <w:lang w:val="es-ES_tradnl"/>
        </w:rPr>
        <w:t>t</w:t>
      </w:r>
      <w:r w:rsidRPr="00435346">
        <w:rPr>
          <w:lang w:val="es-ES_tradnl"/>
        </w:rPr>
        <w:t>e de que no se sientan solos o pasados por alto, sino valorados.</w:t>
      </w:r>
    </w:p>
    <w:p w14:paraId="46E5C38A" w14:textId="254BCEE7" w:rsidR="00CC5FAB" w:rsidRPr="00435346" w:rsidRDefault="00CC5FAB" w:rsidP="00CC5FAB">
      <w:pPr>
        <w:pStyle w:val="Body"/>
        <w:rPr>
          <w:lang w:val="es-ES_tradnl"/>
        </w:rPr>
      </w:pPr>
      <w:r w:rsidRPr="00435346">
        <w:rPr>
          <w:lang w:val="es-ES_tradnl"/>
        </w:rPr>
        <w:lastRenderedPageBreak/>
        <w:t>Revis</w:t>
      </w:r>
      <w:r w:rsidR="00E04ADF" w:rsidRPr="00435346">
        <w:rPr>
          <w:lang w:val="es-ES_tradnl"/>
        </w:rPr>
        <w:t>a</w:t>
      </w:r>
      <w:r w:rsidRPr="00435346">
        <w:rPr>
          <w:lang w:val="es-ES_tradnl"/>
        </w:rPr>
        <w:t xml:space="preserve"> las políticas y los procedimientos actualizados con </w:t>
      </w:r>
      <w:r w:rsidR="00051F39">
        <w:rPr>
          <w:lang w:val="es-ES_tradnl"/>
        </w:rPr>
        <w:t>t</w:t>
      </w:r>
      <w:r w:rsidRPr="00435346">
        <w:rPr>
          <w:lang w:val="es-ES_tradnl"/>
        </w:rPr>
        <w:t xml:space="preserve">u equipo y </w:t>
      </w:r>
      <w:r w:rsidR="00461388" w:rsidRPr="00435346">
        <w:rPr>
          <w:lang w:val="es-ES_tradnl"/>
        </w:rPr>
        <w:t>capacítalos</w:t>
      </w:r>
      <w:r w:rsidRPr="00435346">
        <w:rPr>
          <w:lang w:val="es-ES_tradnl"/>
        </w:rPr>
        <w:t xml:space="preserve"> de tantas maneras como sea posible.</w:t>
      </w:r>
    </w:p>
    <w:p w14:paraId="778B71DA" w14:textId="14902B92" w:rsidR="00CC5FAB" w:rsidRPr="00435346" w:rsidRDefault="00CC5FAB" w:rsidP="00CC5FAB">
      <w:pPr>
        <w:pStyle w:val="Body"/>
        <w:rPr>
          <w:lang w:val="es-ES_tradnl"/>
        </w:rPr>
      </w:pPr>
      <w:r w:rsidRPr="00435346">
        <w:rPr>
          <w:lang w:val="es-ES_tradnl"/>
        </w:rPr>
        <w:t>Comien</w:t>
      </w:r>
      <w:r w:rsidR="00461388" w:rsidRPr="00435346">
        <w:rPr>
          <w:lang w:val="es-ES_tradnl"/>
        </w:rPr>
        <w:t>za</w:t>
      </w:r>
      <w:r w:rsidRPr="00435346">
        <w:rPr>
          <w:lang w:val="es-ES_tradnl"/>
        </w:rPr>
        <w:t xml:space="preserve"> a </w:t>
      </w:r>
      <w:r w:rsidR="00E23792">
        <w:rPr>
          <w:lang w:val="es-ES_tradnl"/>
        </w:rPr>
        <w:t>preguntar acerca de</w:t>
      </w:r>
      <w:r w:rsidRPr="00435346">
        <w:rPr>
          <w:lang w:val="es-ES_tradnl"/>
        </w:rPr>
        <w:t xml:space="preserve"> la disponibilidad de </w:t>
      </w:r>
      <w:r w:rsidR="00461388" w:rsidRPr="00435346">
        <w:rPr>
          <w:lang w:val="es-ES_tradnl"/>
        </w:rPr>
        <w:t>t</w:t>
      </w:r>
      <w:r w:rsidRPr="00435346">
        <w:rPr>
          <w:lang w:val="es-ES_tradnl"/>
        </w:rPr>
        <w:t xml:space="preserve">us voluntarios. </w:t>
      </w:r>
      <w:r w:rsidR="00E23792">
        <w:rPr>
          <w:lang w:val="es-ES_tradnl"/>
        </w:rPr>
        <w:t>Pon atención a quienes no se sienten confiados</w:t>
      </w:r>
      <w:r w:rsidRPr="00435346">
        <w:rPr>
          <w:lang w:val="es-ES_tradnl"/>
        </w:rPr>
        <w:t xml:space="preserve"> de la seguridad de la iglesia, especialmente las personas mayores.</w:t>
      </w:r>
    </w:p>
    <w:p w14:paraId="3B9BA78A" w14:textId="2D9B27AB" w:rsidR="00CC5FAB" w:rsidRPr="00435346" w:rsidRDefault="00CC5FAB" w:rsidP="00CC5FAB">
      <w:pPr>
        <w:pStyle w:val="Body"/>
        <w:rPr>
          <w:lang w:val="es-ES_tradnl"/>
        </w:rPr>
      </w:pPr>
      <w:r w:rsidRPr="00435346">
        <w:rPr>
          <w:lang w:val="es-ES_tradnl"/>
        </w:rPr>
        <w:t xml:space="preserve">Si es posible, </w:t>
      </w:r>
      <w:r w:rsidR="00E23792">
        <w:rPr>
          <w:lang w:val="es-ES_tradnl"/>
        </w:rPr>
        <w:t>asigna a</w:t>
      </w:r>
      <w:r w:rsidRPr="00435346">
        <w:rPr>
          <w:lang w:val="es-ES_tradnl"/>
        </w:rPr>
        <w:t xml:space="preserve"> miembros del equipo </w:t>
      </w:r>
      <w:r w:rsidR="009866F4" w:rsidRPr="00435346">
        <w:rPr>
          <w:lang w:val="es-ES_tradnl"/>
        </w:rPr>
        <w:t xml:space="preserve">de </w:t>
      </w:r>
      <w:r w:rsidRPr="00435346">
        <w:rPr>
          <w:lang w:val="es-ES_tradnl"/>
        </w:rPr>
        <w:t>voluntario</w:t>
      </w:r>
      <w:r w:rsidR="009866F4" w:rsidRPr="00435346">
        <w:rPr>
          <w:lang w:val="es-ES_tradnl"/>
        </w:rPr>
        <w:t>s</w:t>
      </w:r>
      <w:r w:rsidRPr="00435346">
        <w:rPr>
          <w:lang w:val="es-ES_tradnl"/>
        </w:rPr>
        <w:t xml:space="preserve"> para </w:t>
      </w:r>
      <w:r w:rsidR="00E23792">
        <w:rPr>
          <w:lang w:val="es-ES_tradnl"/>
        </w:rPr>
        <w:t>que mantengan</w:t>
      </w:r>
      <w:r w:rsidRPr="00435346">
        <w:rPr>
          <w:lang w:val="es-ES_tradnl"/>
        </w:rPr>
        <w:t xml:space="preserve"> abiertas las puertas para que solo una persona </w:t>
      </w:r>
      <w:r w:rsidR="00E23792">
        <w:rPr>
          <w:lang w:val="es-ES_tradnl"/>
        </w:rPr>
        <w:t xml:space="preserve">las </w:t>
      </w:r>
      <w:r w:rsidRPr="00435346">
        <w:rPr>
          <w:lang w:val="es-ES_tradnl"/>
        </w:rPr>
        <w:t>toque.</w:t>
      </w:r>
    </w:p>
    <w:p w14:paraId="5D772FF9" w14:textId="68BDF453" w:rsidR="00CC5FAB" w:rsidRPr="00435346" w:rsidRDefault="00CC5FAB" w:rsidP="00CC5FAB">
      <w:pPr>
        <w:pStyle w:val="Body"/>
        <w:rPr>
          <w:lang w:val="es-ES_tradnl"/>
        </w:rPr>
      </w:pPr>
      <w:r w:rsidRPr="00435346">
        <w:rPr>
          <w:lang w:val="es-ES_tradnl"/>
        </w:rPr>
        <w:t xml:space="preserve">Si es posible, </w:t>
      </w:r>
      <w:r w:rsidR="004D48E9">
        <w:rPr>
          <w:lang w:val="es-ES_tradnl"/>
        </w:rPr>
        <w:t>pide a</w:t>
      </w:r>
      <w:r w:rsidRPr="00435346">
        <w:rPr>
          <w:lang w:val="es-ES_tradnl"/>
        </w:rPr>
        <w:t xml:space="preserve"> voluntarios</w:t>
      </w:r>
      <w:r w:rsidR="0061765F" w:rsidRPr="00435346">
        <w:rPr>
          <w:lang w:val="es-ES_tradnl"/>
        </w:rPr>
        <w:t xml:space="preserve"> de</w:t>
      </w:r>
      <w:r w:rsidR="004D48E9">
        <w:rPr>
          <w:lang w:val="es-ES_tradnl"/>
        </w:rPr>
        <w:t>l equipo de</w:t>
      </w:r>
      <w:r w:rsidR="0061765F" w:rsidRPr="00435346">
        <w:rPr>
          <w:lang w:val="es-ES_tradnl"/>
        </w:rPr>
        <w:t xml:space="preserve"> </w:t>
      </w:r>
      <w:r w:rsidR="004D48E9">
        <w:rPr>
          <w:lang w:val="es-ES_tradnl"/>
        </w:rPr>
        <w:t>mantenimiento que limpien</w:t>
      </w:r>
      <w:r w:rsidRPr="00435346">
        <w:rPr>
          <w:lang w:val="es-ES_tradnl"/>
        </w:rPr>
        <w:t xml:space="preserve"> durante los servicios.</w:t>
      </w:r>
    </w:p>
    <w:p w14:paraId="4078514D" w14:textId="22A6F638" w:rsidR="00CC5FAB" w:rsidRPr="00435346" w:rsidRDefault="004D48E9" w:rsidP="00CC5FAB">
      <w:pPr>
        <w:pStyle w:val="Body"/>
        <w:rPr>
          <w:lang w:val="es-ES_tradnl"/>
        </w:rPr>
      </w:pPr>
      <w:r>
        <w:rPr>
          <w:lang w:val="es-ES_tradnl"/>
        </w:rPr>
        <w:t>Asigna</w:t>
      </w:r>
      <w:r w:rsidR="00CC5FAB" w:rsidRPr="00435346">
        <w:rPr>
          <w:lang w:val="es-ES_tradnl"/>
        </w:rPr>
        <w:t xml:space="preserve"> voluntarios que se </w:t>
      </w:r>
      <w:r w:rsidR="00525164">
        <w:rPr>
          <w:lang w:val="es-ES_tradnl"/>
        </w:rPr>
        <w:t>comuniquen</w:t>
      </w:r>
      <w:r w:rsidR="00CC5FAB" w:rsidRPr="00435346">
        <w:rPr>
          <w:lang w:val="es-ES_tradnl"/>
        </w:rPr>
        <w:t xml:space="preserve"> con un grupo de niños </w:t>
      </w:r>
      <w:r w:rsidR="00525164">
        <w:rPr>
          <w:lang w:val="es-ES_tradnl"/>
        </w:rPr>
        <w:t xml:space="preserve">y les </w:t>
      </w:r>
      <w:r w:rsidR="00CC5FAB" w:rsidRPr="00435346">
        <w:rPr>
          <w:lang w:val="es-ES_tradnl"/>
        </w:rPr>
        <w:t>env</w:t>
      </w:r>
      <w:r w:rsidR="00525164">
        <w:rPr>
          <w:lang w:val="es-ES_tradnl"/>
        </w:rPr>
        <w:t>íen</w:t>
      </w:r>
      <w:r w:rsidR="00CC5FAB" w:rsidRPr="00435346">
        <w:rPr>
          <w:lang w:val="es-ES_tradnl"/>
        </w:rPr>
        <w:t xml:space="preserve"> una tarjeta o </w:t>
      </w:r>
      <w:r w:rsidR="00525164">
        <w:rPr>
          <w:lang w:val="es-ES_tradnl"/>
        </w:rPr>
        <w:t xml:space="preserve">una </w:t>
      </w:r>
      <w:r w:rsidR="00CC5FAB" w:rsidRPr="00435346">
        <w:rPr>
          <w:lang w:val="es-ES_tradnl"/>
        </w:rPr>
        <w:t>carta cada dos semanas.</w:t>
      </w:r>
    </w:p>
    <w:p w14:paraId="62D3DBC0" w14:textId="65ACEC87" w:rsidR="00CC5FAB" w:rsidRPr="00435346" w:rsidRDefault="00CC5FAB" w:rsidP="00CC5FAB">
      <w:pPr>
        <w:pStyle w:val="Body"/>
        <w:rPr>
          <w:lang w:val="es-ES_tradnl"/>
        </w:rPr>
      </w:pPr>
      <w:r w:rsidRPr="00435346">
        <w:rPr>
          <w:lang w:val="es-ES_tradnl"/>
        </w:rPr>
        <w:t>Si es posible, consider</w:t>
      </w:r>
      <w:r w:rsidR="0061765F" w:rsidRPr="00435346">
        <w:rPr>
          <w:lang w:val="es-ES_tradnl"/>
        </w:rPr>
        <w:t>a</w:t>
      </w:r>
      <w:r w:rsidRPr="00435346">
        <w:rPr>
          <w:lang w:val="es-ES_tradnl"/>
        </w:rPr>
        <w:t xml:space="preserve"> un equipo creativo para continuar una presencia en línea.</w:t>
      </w:r>
    </w:p>
    <w:p w14:paraId="74A23A5A" w14:textId="1E7E97B0" w:rsidR="00CC5FAB" w:rsidRPr="00435346" w:rsidRDefault="00CC5FAB" w:rsidP="0061765F">
      <w:pPr>
        <w:pStyle w:val="Body"/>
        <w:numPr>
          <w:ilvl w:val="0"/>
          <w:numId w:val="1"/>
        </w:numPr>
        <w:rPr>
          <w:lang w:val="es-ES_tradnl"/>
        </w:rPr>
      </w:pPr>
      <w:r w:rsidRPr="00435346">
        <w:rPr>
          <w:lang w:val="es-ES_tradnl"/>
        </w:rPr>
        <w:t>Prepar</w:t>
      </w:r>
      <w:r w:rsidR="0061765F" w:rsidRPr="00435346">
        <w:rPr>
          <w:lang w:val="es-ES_tradnl"/>
        </w:rPr>
        <w:t>a</w:t>
      </w:r>
      <w:r w:rsidRPr="00435346">
        <w:rPr>
          <w:lang w:val="es-ES_tradnl"/>
        </w:rPr>
        <w:t xml:space="preserve"> un video de resumen del </w:t>
      </w:r>
      <w:r w:rsidR="0061765F" w:rsidRPr="00435346">
        <w:rPr>
          <w:lang w:val="es-ES_tradnl"/>
        </w:rPr>
        <w:t>culto</w:t>
      </w:r>
      <w:r w:rsidRPr="00435346">
        <w:rPr>
          <w:lang w:val="es-ES_tradnl"/>
        </w:rPr>
        <w:t xml:space="preserve"> que </w:t>
      </w:r>
      <w:r w:rsidR="00525164">
        <w:rPr>
          <w:lang w:val="es-ES_tradnl"/>
        </w:rPr>
        <w:t>puedas mostrar</w:t>
      </w:r>
      <w:r w:rsidRPr="00435346">
        <w:rPr>
          <w:lang w:val="es-ES_tradnl"/>
        </w:rPr>
        <w:t xml:space="preserve"> en línea para </w:t>
      </w:r>
      <w:r w:rsidR="00525164">
        <w:rPr>
          <w:lang w:val="es-ES_tradnl"/>
        </w:rPr>
        <w:t xml:space="preserve">los </w:t>
      </w:r>
      <w:r w:rsidRPr="00435346">
        <w:rPr>
          <w:lang w:val="es-ES_tradnl"/>
        </w:rPr>
        <w:t>niños que no est</w:t>
      </w:r>
      <w:r w:rsidR="00525164">
        <w:rPr>
          <w:lang w:val="es-ES_tradnl"/>
        </w:rPr>
        <w:t>é</w:t>
      </w:r>
      <w:r w:rsidRPr="00435346">
        <w:rPr>
          <w:lang w:val="es-ES_tradnl"/>
        </w:rPr>
        <w:t>n presentes.</w:t>
      </w:r>
    </w:p>
    <w:p w14:paraId="0EA5743A" w14:textId="6327824F" w:rsidR="00CC5FAB" w:rsidRPr="00435346" w:rsidRDefault="00525164" w:rsidP="0061765F">
      <w:pPr>
        <w:pStyle w:val="Body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Procura</w:t>
      </w:r>
      <w:r w:rsidR="00CC5FAB" w:rsidRPr="00435346">
        <w:rPr>
          <w:lang w:val="es-ES_tradnl"/>
        </w:rPr>
        <w:t xml:space="preserve"> crear un equipo para </w:t>
      </w:r>
      <w:r>
        <w:rPr>
          <w:lang w:val="es-ES_tradnl"/>
        </w:rPr>
        <w:t xml:space="preserve">que </w:t>
      </w:r>
      <w:r w:rsidR="00CC5FAB" w:rsidRPr="00435346">
        <w:rPr>
          <w:lang w:val="es-ES_tradnl"/>
        </w:rPr>
        <w:t>trabaj</w:t>
      </w:r>
      <w:r>
        <w:rPr>
          <w:lang w:val="es-ES_tradnl"/>
        </w:rPr>
        <w:t>e</w:t>
      </w:r>
      <w:r w:rsidR="00CC5FAB" w:rsidRPr="00435346">
        <w:rPr>
          <w:lang w:val="es-ES_tradnl"/>
        </w:rPr>
        <w:t xml:space="preserve"> </w:t>
      </w:r>
      <w:r>
        <w:rPr>
          <w:lang w:val="es-ES_tradnl"/>
        </w:rPr>
        <w:t>en las</w:t>
      </w:r>
      <w:r w:rsidR="00CC5FAB" w:rsidRPr="00435346">
        <w:rPr>
          <w:lang w:val="es-ES_tradnl"/>
        </w:rPr>
        <w:t xml:space="preserve"> comunicaciones digitales, como Facebook.</w:t>
      </w:r>
    </w:p>
    <w:p w14:paraId="7C688D57" w14:textId="7DBEFE17" w:rsidR="00CC5FAB" w:rsidRPr="00435346" w:rsidRDefault="00CC5FAB" w:rsidP="0061765F">
      <w:pPr>
        <w:pStyle w:val="Body"/>
        <w:numPr>
          <w:ilvl w:val="0"/>
          <w:numId w:val="1"/>
        </w:numPr>
        <w:rPr>
          <w:lang w:val="es-ES_tradnl"/>
        </w:rPr>
      </w:pPr>
      <w:r w:rsidRPr="00435346">
        <w:rPr>
          <w:lang w:val="es-ES_tradnl"/>
        </w:rPr>
        <w:t>Cre</w:t>
      </w:r>
      <w:r w:rsidR="0061765F" w:rsidRPr="00435346">
        <w:rPr>
          <w:lang w:val="es-ES_tradnl"/>
        </w:rPr>
        <w:t>a</w:t>
      </w:r>
      <w:r w:rsidRPr="00435346">
        <w:rPr>
          <w:lang w:val="es-ES_tradnl"/>
        </w:rPr>
        <w:t xml:space="preserve"> tiempo para el contenido digital anterior utiliza</w:t>
      </w:r>
      <w:r w:rsidR="00397FFA" w:rsidRPr="00435346">
        <w:rPr>
          <w:lang w:val="es-ES_tradnl"/>
        </w:rPr>
        <w:t xml:space="preserve"> </w:t>
      </w:r>
      <w:r w:rsidRPr="00435346">
        <w:rPr>
          <w:lang w:val="es-ES_tradnl"/>
        </w:rPr>
        <w:t xml:space="preserve">adolescentes, talento de otras iglesias más grandes, talento y recursos provistos por </w:t>
      </w:r>
      <w:r w:rsidR="00397FFA" w:rsidRPr="00435346">
        <w:rPr>
          <w:lang w:val="es-ES_tradnl"/>
        </w:rPr>
        <w:t>t</w:t>
      </w:r>
      <w:r w:rsidRPr="00435346">
        <w:rPr>
          <w:lang w:val="es-ES_tradnl"/>
        </w:rPr>
        <w:t>u distrito, recursos compartidos de iglesias más grandes, etc.</w:t>
      </w:r>
    </w:p>
    <w:p w14:paraId="52032C41" w14:textId="2E3DD112" w:rsidR="00CC5FAB" w:rsidRPr="00435346" w:rsidRDefault="00525164" w:rsidP="0061765F">
      <w:pPr>
        <w:pStyle w:val="Body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Aprovech</w:t>
      </w:r>
      <w:r w:rsidR="00397FFA" w:rsidRPr="00435346">
        <w:rPr>
          <w:lang w:val="es-ES_tradnl"/>
        </w:rPr>
        <w:t>a</w:t>
      </w:r>
      <w:r w:rsidR="00CC5FAB" w:rsidRPr="00435346">
        <w:rPr>
          <w:lang w:val="es-ES_tradnl"/>
        </w:rPr>
        <w:t xml:space="preserve"> los recursos digitales para </w:t>
      </w:r>
      <w:r>
        <w:rPr>
          <w:lang w:val="es-ES_tradnl"/>
        </w:rPr>
        <w:t>abrir</w:t>
      </w:r>
      <w:r w:rsidR="00CC5FAB" w:rsidRPr="00435346">
        <w:rPr>
          <w:lang w:val="es-ES_tradnl"/>
        </w:rPr>
        <w:t xml:space="preserve"> </w:t>
      </w:r>
      <w:r>
        <w:rPr>
          <w:lang w:val="es-ES_tradnl"/>
        </w:rPr>
        <w:t>una ventana al hogar de los niños</w:t>
      </w:r>
      <w:r w:rsidR="00CC5FAB" w:rsidRPr="00435346">
        <w:rPr>
          <w:lang w:val="es-ES_tradnl"/>
        </w:rPr>
        <w:t xml:space="preserve"> del </w:t>
      </w:r>
      <w:r>
        <w:rPr>
          <w:lang w:val="es-ES_tradnl"/>
        </w:rPr>
        <w:t>m</w:t>
      </w:r>
      <w:r w:rsidR="00CC5FAB" w:rsidRPr="00435346">
        <w:rPr>
          <w:lang w:val="es-ES_tradnl"/>
        </w:rPr>
        <w:t xml:space="preserve">inisterio. </w:t>
      </w:r>
      <w:r>
        <w:rPr>
          <w:lang w:val="es-ES_tradnl"/>
        </w:rPr>
        <w:t>E</w:t>
      </w:r>
      <w:r w:rsidR="00CC5FAB" w:rsidRPr="00435346">
        <w:rPr>
          <w:lang w:val="es-ES_tradnl"/>
        </w:rPr>
        <w:t xml:space="preserve">sta </w:t>
      </w:r>
      <w:r>
        <w:rPr>
          <w:lang w:val="es-ES_tradnl"/>
        </w:rPr>
        <w:t xml:space="preserve">es una excelente </w:t>
      </w:r>
      <w:r w:rsidR="00CC5FAB" w:rsidRPr="00435346">
        <w:rPr>
          <w:lang w:val="es-ES_tradnl"/>
        </w:rPr>
        <w:t xml:space="preserve">oportunidad </w:t>
      </w:r>
      <w:r>
        <w:rPr>
          <w:lang w:val="es-ES_tradnl"/>
        </w:rPr>
        <w:t>de</w:t>
      </w:r>
      <w:r w:rsidR="00CC5FAB" w:rsidRPr="00435346">
        <w:rPr>
          <w:lang w:val="es-ES_tradnl"/>
        </w:rPr>
        <w:t xml:space="preserve"> crear conexiones positivas y </w:t>
      </w:r>
      <w:r>
        <w:rPr>
          <w:lang w:val="es-ES_tradnl"/>
        </w:rPr>
        <w:t>dar a conocer la labor</w:t>
      </w:r>
      <w:r w:rsidR="00CC5FAB" w:rsidRPr="00435346">
        <w:rPr>
          <w:lang w:val="es-ES_tradnl"/>
        </w:rPr>
        <w:t xml:space="preserve"> del ministerio.</w:t>
      </w:r>
    </w:p>
    <w:p w14:paraId="5EC597F2" w14:textId="24007C51" w:rsidR="00CC5FAB" w:rsidRPr="00435346" w:rsidRDefault="00CC5FAB" w:rsidP="00CC5FAB">
      <w:pPr>
        <w:pStyle w:val="Body"/>
        <w:rPr>
          <w:lang w:val="es-ES_tradnl"/>
        </w:rPr>
      </w:pPr>
      <w:r w:rsidRPr="00435346">
        <w:rPr>
          <w:lang w:val="es-ES_tradnl"/>
        </w:rPr>
        <w:t>Recuerd</w:t>
      </w:r>
      <w:r w:rsidR="00250AE1" w:rsidRPr="00435346">
        <w:rPr>
          <w:lang w:val="es-ES_tradnl"/>
        </w:rPr>
        <w:t>a</w:t>
      </w:r>
      <w:r w:rsidRPr="00435346">
        <w:rPr>
          <w:lang w:val="es-ES_tradnl"/>
        </w:rPr>
        <w:t xml:space="preserve"> mostrar aprecio a aquellos que sirven en </w:t>
      </w:r>
      <w:r w:rsidR="00250AE1" w:rsidRPr="00435346">
        <w:rPr>
          <w:lang w:val="es-ES_tradnl"/>
        </w:rPr>
        <w:t>t</w:t>
      </w:r>
      <w:r w:rsidRPr="00435346">
        <w:rPr>
          <w:lang w:val="es-ES_tradnl"/>
        </w:rPr>
        <w:t>u iglesia al brindar retroalimentación, afirmación y amor a través de diversos medios.</w:t>
      </w:r>
    </w:p>
    <w:p w14:paraId="4D4BB844" w14:textId="2AED9B9F" w:rsidR="00517B62" w:rsidRPr="00435346" w:rsidRDefault="00525164" w:rsidP="00CC5FAB">
      <w:pPr>
        <w:pStyle w:val="Body"/>
        <w:rPr>
          <w:lang w:val="es-ES_tradnl"/>
        </w:rPr>
      </w:pPr>
      <w:r>
        <w:rPr>
          <w:lang w:val="es-ES_tradnl"/>
        </w:rPr>
        <w:t>Establece</w:t>
      </w:r>
      <w:r w:rsidR="00250AE1" w:rsidRPr="00435346">
        <w:rPr>
          <w:lang w:val="es-ES_tradnl"/>
        </w:rPr>
        <w:t xml:space="preserve"> fechas para </w:t>
      </w:r>
      <w:r>
        <w:rPr>
          <w:lang w:val="es-ES_tradnl"/>
        </w:rPr>
        <w:t>conexiones</w:t>
      </w:r>
      <w:r w:rsidR="00250AE1" w:rsidRPr="00435346">
        <w:rPr>
          <w:lang w:val="es-ES_tradnl"/>
        </w:rPr>
        <w:t xml:space="preserve"> por </w:t>
      </w:r>
      <w:proofErr w:type="gramStart"/>
      <w:r w:rsidR="00CC5FAB" w:rsidRPr="00435346">
        <w:rPr>
          <w:lang w:val="es-ES_tradnl"/>
        </w:rPr>
        <w:t>Zoom</w:t>
      </w:r>
      <w:proofErr w:type="gramEnd"/>
      <w:r w:rsidR="00CC5FAB" w:rsidRPr="00435346">
        <w:rPr>
          <w:lang w:val="es-ES_tradnl"/>
        </w:rPr>
        <w:t>. Conecta</w:t>
      </w:r>
      <w:r w:rsidR="007D0B1A" w:rsidRPr="00435346">
        <w:rPr>
          <w:lang w:val="es-ES_tradnl"/>
        </w:rPr>
        <w:t xml:space="preserve"> a</w:t>
      </w:r>
      <w:r w:rsidR="00CC5FAB" w:rsidRPr="00435346">
        <w:rPr>
          <w:lang w:val="es-ES_tradnl"/>
        </w:rPr>
        <w:t xml:space="preserve"> los líderes con los niños, especialmente aquellos niños que aún no llegan a los servicios.</w:t>
      </w:r>
    </w:p>
    <w:p w14:paraId="49BA8908" w14:textId="77777777" w:rsidR="00CC5FAB" w:rsidRPr="00435346" w:rsidRDefault="00CC5FAB" w:rsidP="00CC5FAB">
      <w:pPr>
        <w:pStyle w:val="Body"/>
        <w:rPr>
          <w:lang w:val="es-ES_tradnl"/>
        </w:rPr>
      </w:pPr>
    </w:p>
    <w:p w14:paraId="6CE8DC3F" w14:textId="2D64BA27" w:rsidR="00517B62" w:rsidRPr="00435346" w:rsidRDefault="007D0B1A" w:rsidP="00517B62">
      <w:pPr>
        <w:pStyle w:val="Heading2"/>
        <w:spacing w:after="120"/>
        <w:rPr>
          <w:rFonts w:hint="eastAsia"/>
          <w:lang w:val="es-ES_tradnl"/>
        </w:rPr>
      </w:pPr>
      <w:r w:rsidRPr="00435346">
        <w:rPr>
          <w:b/>
          <w:bCs/>
          <w:color w:val="EC491D"/>
          <w:lang w:val="es-ES_tradnl"/>
        </w:rPr>
        <w:t>¿Cómo puedes prepararte para impact</w:t>
      </w:r>
      <w:r w:rsidR="00525164">
        <w:rPr>
          <w:b/>
          <w:bCs/>
          <w:color w:val="EC491D"/>
          <w:lang w:val="es-ES_tradnl"/>
        </w:rPr>
        <w:t>a</w:t>
      </w:r>
      <w:r w:rsidRPr="00435346">
        <w:rPr>
          <w:b/>
          <w:bCs/>
          <w:color w:val="EC491D"/>
          <w:lang w:val="es-ES_tradnl"/>
        </w:rPr>
        <w:t xml:space="preserve">r espiritualmente </w:t>
      </w:r>
      <w:r w:rsidR="00931BF7" w:rsidRPr="00435346">
        <w:rPr>
          <w:b/>
          <w:bCs/>
          <w:color w:val="EC491D"/>
          <w:lang w:val="es-ES_tradnl"/>
        </w:rPr>
        <w:t>a los niño</w:t>
      </w:r>
      <w:r w:rsidR="00931BF7" w:rsidRPr="00435346">
        <w:rPr>
          <w:rFonts w:hint="eastAsia"/>
          <w:b/>
          <w:bCs/>
          <w:color w:val="EC491D"/>
          <w:lang w:val="es-ES_tradnl"/>
        </w:rPr>
        <w:t>s</w:t>
      </w:r>
      <w:r w:rsidRPr="00435346">
        <w:rPr>
          <w:b/>
          <w:bCs/>
          <w:color w:val="EC491D"/>
          <w:lang w:val="es-ES_tradnl"/>
        </w:rPr>
        <w:t xml:space="preserve"> con una fe profunda?</w:t>
      </w:r>
    </w:p>
    <w:p w14:paraId="3C564B08" w14:textId="2240A7D4" w:rsidR="00517B62" w:rsidRPr="00435346" w:rsidRDefault="007D0B1A" w:rsidP="00517B62">
      <w:pPr>
        <w:pStyle w:val="Body"/>
        <w:spacing w:after="120"/>
        <w:rPr>
          <w:lang w:val="es-ES_tradnl"/>
        </w:rPr>
      </w:pPr>
      <w:r w:rsidRPr="00435346">
        <w:rPr>
          <w:lang w:val="es-ES_tradnl"/>
        </w:rPr>
        <w:t>Familiarízate con los ocho objetivos que se encuentran en el sitio web Kidmin.ag.org. Considera comprar el libro «Fortaleza perdurable» que encuentra</w:t>
      </w:r>
      <w:r w:rsidR="00525164">
        <w:rPr>
          <w:lang w:val="es-ES_tradnl"/>
        </w:rPr>
        <w:t>s</w:t>
      </w:r>
      <w:r w:rsidRPr="00435346">
        <w:rPr>
          <w:lang w:val="es-ES_tradnl"/>
        </w:rPr>
        <w:t xml:space="preserve"> en Mi Iglesia Saludable</w:t>
      </w:r>
      <w:r w:rsidR="00517B62" w:rsidRPr="00435346">
        <w:rPr>
          <w:lang w:val="es-ES_tradnl"/>
        </w:rPr>
        <w:t>.</w:t>
      </w:r>
    </w:p>
    <w:p w14:paraId="55894C58" w14:textId="5827B93F" w:rsidR="00517B62" w:rsidRPr="00435346" w:rsidRDefault="007D0B1A" w:rsidP="00517B62">
      <w:pPr>
        <w:pStyle w:val="Body"/>
        <w:spacing w:after="120"/>
        <w:rPr>
          <w:lang w:val="es-ES_tradnl"/>
        </w:rPr>
      </w:pPr>
      <w:r w:rsidRPr="00435346">
        <w:rPr>
          <w:lang w:val="es-ES_tradnl"/>
        </w:rPr>
        <w:t xml:space="preserve">Asóciate </w:t>
      </w:r>
      <w:r w:rsidR="00525164">
        <w:rPr>
          <w:lang w:val="es-ES_tradnl"/>
        </w:rPr>
        <w:t>a</w:t>
      </w:r>
      <w:r w:rsidRPr="00435346">
        <w:rPr>
          <w:lang w:val="es-ES_tradnl"/>
        </w:rPr>
        <w:t xml:space="preserve"> los padres para </w:t>
      </w:r>
      <w:r w:rsidR="00F309FF">
        <w:rPr>
          <w:lang w:val="es-ES_tradnl"/>
        </w:rPr>
        <w:t>motivar</w:t>
      </w:r>
      <w:r w:rsidRPr="00435346">
        <w:rPr>
          <w:lang w:val="es-ES_tradnl"/>
        </w:rPr>
        <w:t xml:space="preserve"> el crecimiento espiritual </w:t>
      </w:r>
      <w:r w:rsidR="00F309FF">
        <w:rPr>
          <w:lang w:val="es-ES_tradnl"/>
        </w:rPr>
        <w:t>de</w:t>
      </w:r>
      <w:r w:rsidRPr="00435346">
        <w:rPr>
          <w:lang w:val="es-ES_tradnl"/>
        </w:rPr>
        <w:t xml:space="preserve"> los niños a través de la oración y la lectura de la Biblia </w:t>
      </w:r>
      <w:r w:rsidR="00F309FF">
        <w:rPr>
          <w:lang w:val="es-ES_tradnl"/>
        </w:rPr>
        <w:t xml:space="preserve">con las </w:t>
      </w:r>
      <w:r w:rsidRPr="00435346">
        <w:rPr>
          <w:lang w:val="es-ES_tradnl"/>
        </w:rPr>
        <w:t>notas de cada clase</w:t>
      </w:r>
      <w:r w:rsidR="00517B62" w:rsidRPr="00435346">
        <w:rPr>
          <w:lang w:val="es-ES_tradnl"/>
        </w:rPr>
        <w:t>.</w:t>
      </w:r>
    </w:p>
    <w:p w14:paraId="0F42AF07" w14:textId="2B005CCC" w:rsidR="00517B62" w:rsidRPr="00435346" w:rsidRDefault="007D0B1A" w:rsidP="00517B62">
      <w:pPr>
        <w:pStyle w:val="Body"/>
        <w:spacing w:after="120"/>
        <w:rPr>
          <w:lang w:val="es-ES_tradnl"/>
        </w:rPr>
      </w:pPr>
      <w:r w:rsidRPr="00435346">
        <w:rPr>
          <w:lang w:val="es-ES_tradnl"/>
        </w:rPr>
        <w:t>Estructura los cultos para enfocarte en la oración, la adoración y el poder del Espíritu Santo</w:t>
      </w:r>
      <w:r w:rsidR="00517B62" w:rsidRPr="00435346">
        <w:rPr>
          <w:lang w:val="es-ES_tradnl"/>
        </w:rPr>
        <w:t>.</w:t>
      </w:r>
    </w:p>
    <w:p w14:paraId="0C4157F8" w14:textId="719A38F4" w:rsidR="00517B62" w:rsidRPr="00435346" w:rsidRDefault="007D0B1A" w:rsidP="00517B62">
      <w:pPr>
        <w:pStyle w:val="Body"/>
        <w:spacing w:after="120"/>
        <w:rPr>
          <w:lang w:val="es-ES_tradnl"/>
        </w:rPr>
      </w:pPr>
      <w:r w:rsidRPr="00435346">
        <w:rPr>
          <w:lang w:val="es-ES_tradnl"/>
        </w:rPr>
        <w:lastRenderedPageBreak/>
        <w:t>Guía a los niños a escuchar la voz de Dios</w:t>
      </w:r>
      <w:r w:rsidR="00517B62" w:rsidRPr="00435346">
        <w:rPr>
          <w:lang w:val="es-ES_tradnl"/>
        </w:rPr>
        <w:t>.</w:t>
      </w:r>
    </w:p>
    <w:p w14:paraId="41D86FF4" w14:textId="5295A49F" w:rsidR="00517B62" w:rsidRPr="00435346" w:rsidRDefault="007D0B1A" w:rsidP="00517B62">
      <w:pPr>
        <w:pStyle w:val="Body"/>
        <w:spacing w:after="120"/>
        <w:rPr>
          <w:lang w:val="es-ES_tradnl"/>
        </w:rPr>
      </w:pPr>
      <w:r w:rsidRPr="00435346">
        <w:rPr>
          <w:lang w:val="es-ES_tradnl"/>
        </w:rPr>
        <w:t>D</w:t>
      </w:r>
      <w:r w:rsidR="00F309FF">
        <w:rPr>
          <w:lang w:val="es-ES_tradnl"/>
        </w:rPr>
        <w:t>a</w:t>
      </w:r>
      <w:r w:rsidRPr="00435346">
        <w:rPr>
          <w:lang w:val="es-ES_tradnl"/>
        </w:rPr>
        <w:t xml:space="preserve"> a los niños la oportunidad de responder a Dios en el altar</w:t>
      </w:r>
      <w:r w:rsidR="00517B62" w:rsidRPr="00435346">
        <w:rPr>
          <w:lang w:val="es-ES_tradnl"/>
        </w:rPr>
        <w:t>.</w:t>
      </w:r>
    </w:p>
    <w:p w14:paraId="3733C3FD" w14:textId="77777777" w:rsidR="00C40084" w:rsidRPr="00435346" w:rsidRDefault="00BB4BF9">
      <w:pPr>
        <w:rPr>
          <w:lang w:val="es-ES_tradnl"/>
        </w:rPr>
      </w:pPr>
    </w:p>
    <w:sectPr w:rsidR="00C40084" w:rsidRPr="0043534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788EF" w14:textId="77777777" w:rsidR="00BB4BF9" w:rsidRDefault="00BB4BF9">
      <w:r>
        <w:separator/>
      </w:r>
    </w:p>
  </w:endnote>
  <w:endnote w:type="continuationSeparator" w:id="0">
    <w:p w14:paraId="0D97F699" w14:textId="77777777" w:rsidR="00BB4BF9" w:rsidRDefault="00BB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 Regular">
    <w:altName w:val="Lato"/>
    <w:panose1 w:val="020F0502020204030203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Bold">
    <w:altName w:val="Lato"/>
    <w:panose1 w:val="020F0502020204030203"/>
    <w:charset w:val="00"/>
    <w:family w:val="roman"/>
    <w:pitch w:val="default"/>
  </w:font>
  <w:font w:name="Gobold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ABDED" w14:textId="77777777" w:rsidR="001C42FA" w:rsidRDefault="00BB4B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84564" w14:textId="77777777" w:rsidR="00BB4BF9" w:rsidRDefault="00BB4BF9">
      <w:r>
        <w:separator/>
      </w:r>
    </w:p>
  </w:footnote>
  <w:footnote w:type="continuationSeparator" w:id="0">
    <w:p w14:paraId="5813A485" w14:textId="77777777" w:rsidR="00BB4BF9" w:rsidRDefault="00BB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79F21" w14:textId="77777777" w:rsidR="001C42FA" w:rsidRDefault="00BB4B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35823"/>
    <w:multiLevelType w:val="hybridMultilevel"/>
    <w:tmpl w:val="685646DC"/>
    <w:lvl w:ilvl="0" w:tplc="8F1C9F08">
      <w:numFmt w:val="bullet"/>
      <w:lvlText w:val="•"/>
      <w:lvlJc w:val="left"/>
      <w:pPr>
        <w:ind w:left="720" w:hanging="360"/>
      </w:pPr>
      <w:rPr>
        <w:rFonts w:ascii="Lato Regular" w:eastAsia="Arial Unicode MS" w:hAnsi="Lato Regular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3654A4"/>
    <w:multiLevelType w:val="hybridMultilevel"/>
    <w:tmpl w:val="A094EB24"/>
    <w:lvl w:ilvl="0" w:tplc="8F1C9F08">
      <w:numFmt w:val="bullet"/>
      <w:lvlText w:val="•"/>
      <w:lvlJc w:val="left"/>
      <w:pPr>
        <w:ind w:left="720" w:hanging="360"/>
      </w:pPr>
      <w:rPr>
        <w:rFonts w:ascii="Lato Regular" w:eastAsia="Arial Unicode MS" w:hAnsi="Lato Regular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62"/>
    <w:rsid w:val="000122B5"/>
    <w:rsid w:val="00051F39"/>
    <w:rsid w:val="00061B55"/>
    <w:rsid w:val="00085274"/>
    <w:rsid w:val="000C754A"/>
    <w:rsid w:val="00140665"/>
    <w:rsid w:val="001A4ED4"/>
    <w:rsid w:val="001B70FC"/>
    <w:rsid w:val="001E2F61"/>
    <w:rsid w:val="00250AE1"/>
    <w:rsid w:val="00254FDC"/>
    <w:rsid w:val="00271F39"/>
    <w:rsid w:val="00384788"/>
    <w:rsid w:val="00397A7C"/>
    <w:rsid w:val="00397FFA"/>
    <w:rsid w:val="003A11D6"/>
    <w:rsid w:val="003A5343"/>
    <w:rsid w:val="003C5E8E"/>
    <w:rsid w:val="00415876"/>
    <w:rsid w:val="00435346"/>
    <w:rsid w:val="00461388"/>
    <w:rsid w:val="004A1302"/>
    <w:rsid w:val="004D48E9"/>
    <w:rsid w:val="004D7D01"/>
    <w:rsid w:val="005120B0"/>
    <w:rsid w:val="00517B62"/>
    <w:rsid w:val="00525164"/>
    <w:rsid w:val="0061765F"/>
    <w:rsid w:val="00643E73"/>
    <w:rsid w:val="00682C57"/>
    <w:rsid w:val="006A6FF9"/>
    <w:rsid w:val="006C69D1"/>
    <w:rsid w:val="006E0BD6"/>
    <w:rsid w:val="00713A98"/>
    <w:rsid w:val="00765118"/>
    <w:rsid w:val="0078041E"/>
    <w:rsid w:val="00791BB0"/>
    <w:rsid w:val="007D0578"/>
    <w:rsid w:val="007D0B1A"/>
    <w:rsid w:val="007E27FC"/>
    <w:rsid w:val="007E6B7D"/>
    <w:rsid w:val="00896B80"/>
    <w:rsid w:val="008A59B5"/>
    <w:rsid w:val="008B4CEF"/>
    <w:rsid w:val="008C67F8"/>
    <w:rsid w:val="00931BF7"/>
    <w:rsid w:val="0093671A"/>
    <w:rsid w:val="009866F4"/>
    <w:rsid w:val="009E0540"/>
    <w:rsid w:val="00A05C1B"/>
    <w:rsid w:val="00A64291"/>
    <w:rsid w:val="00A736C4"/>
    <w:rsid w:val="00A84AD3"/>
    <w:rsid w:val="00AB3640"/>
    <w:rsid w:val="00AC27A1"/>
    <w:rsid w:val="00B037C3"/>
    <w:rsid w:val="00B10DEF"/>
    <w:rsid w:val="00BA1A4D"/>
    <w:rsid w:val="00BB4BF9"/>
    <w:rsid w:val="00C30698"/>
    <w:rsid w:val="00CC5180"/>
    <w:rsid w:val="00CC5FAB"/>
    <w:rsid w:val="00CD0271"/>
    <w:rsid w:val="00CD160C"/>
    <w:rsid w:val="00CE084B"/>
    <w:rsid w:val="00CF092A"/>
    <w:rsid w:val="00D15AB1"/>
    <w:rsid w:val="00D34E60"/>
    <w:rsid w:val="00DE0DF0"/>
    <w:rsid w:val="00E04ADF"/>
    <w:rsid w:val="00E21654"/>
    <w:rsid w:val="00E23792"/>
    <w:rsid w:val="00E2707B"/>
    <w:rsid w:val="00E4273C"/>
    <w:rsid w:val="00E6168E"/>
    <w:rsid w:val="00E654EE"/>
    <w:rsid w:val="00EB13D2"/>
    <w:rsid w:val="00EB18C0"/>
    <w:rsid w:val="00EE17BF"/>
    <w:rsid w:val="00EF4EE5"/>
    <w:rsid w:val="00EF5145"/>
    <w:rsid w:val="00EF6320"/>
    <w:rsid w:val="00F309FF"/>
    <w:rsid w:val="00F60589"/>
    <w:rsid w:val="00F8369F"/>
    <w:rsid w:val="00F8433E"/>
    <w:rsid w:val="00FA6AC4"/>
    <w:rsid w:val="00FB416D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43354"/>
  <w15:chartTrackingRefBased/>
  <w15:docId w15:val="{2C22AA4B-3A5E-FA44-84BD-07EF6189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next w:val="Body"/>
    <w:link w:val="Heading2Char"/>
    <w:uiPriority w:val="9"/>
    <w:unhideWhenUsed/>
    <w:qFormat/>
    <w:rsid w:val="00517B62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Lato Bold" w:eastAsia="Arial Unicode MS" w:hAnsi="Lato Bold" w:cs="Arial Unicode MS"/>
      <w:color w:val="DA5935"/>
      <w:sz w:val="25"/>
      <w:szCs w:val="25"/>
      <w:u w:val="single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7B62"/>
    <w:rPr>
      <w:rFonts w:ascii="Lato Bold" w:eastAsia="Arial Unicode MS" w:hAnsi="Lato Bold" w:cs="Arial Unicode MS"/>
      <w:color w:val="DA5935"/>
      <w:sz w:val="25"/>
      <w:szCs w:val="25"/>
      <w:u w:val="single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link w:val="TitleChar"/>
    <w:uiPriority w:val="10"/>
    <w:qFormat/>
    <w:rsid w:val="00517B62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Gobold" w:eastAsia="Arial Unicode MS" w:hAnsi="Gobold" w:cs="Arial Unicode MS"/>
      <w:caps/>
      <w:color w:val="000000"/>
      <w:sz w:val="60"/>
      <w:szCs w:val="6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17B62"/>
    <w:rPr>
      <w:rFonts w:ascii="Gobold" w:eastAsia="Arial Unicode MS" w:hAnsi="Gobold" w:cs="Arial Unicode MS"/>
      <w:caps/>
      <w:color w:val="000000"/>
      <w:sz w:val="60"/>
      <w:szCs w:val="6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517B62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link w:val="SubtitleChar"/>
    <w:uiPriority w:val="11"/>
    <w:qFormat/>
    <w:rsid w:val="00517B62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Lato Regular" w:eastAsia="Arial Unicode MS" w:hAnsi="Lato Regular" w:cs="Arial Unicode MS"/>
      <w:caps/>
      <w:color w:val="DA5935"/>
      <w:sz w:val="40"/>
      <w:szCs w:val="4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517B62"/>
    <w:rPr>
      <w:rFonts w:ascii="Lato Regular" w:eastAsia="Arial Unicode MS" w:hAnsi="Lato Regular" w:cs="Arial Unicode MS"/>
      <w:caps/>
      <w:color w:val="DA5935"/>
      <w:sz w:val="40"/>
      <w:szCs w:val="4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0C"/>
    <w:rPr>
      <w:rFonts w:ascii="Times New Roman" w:eastAsia="Arial Unicode MS" w:hAnsi="Times New Roman" w:cs="Times New Roman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Yordis Gonzalez</dc:creator>
  <cp:keywords/>
  <dc:description/>
  <cp:lastModifiedBy>Arancibia, Janet</cp:lastModifiedBy>
  <cp:revision>65</cp:revision>
  <dcterms:created xsi:type="dcterms:W3CDTF">2020-05-04T14:41:00Z</dcterms:created>
  <dcterms:modified xsi:type="dcterms:W3CDTF">2020-05-05T13:39:00Z</dcterms:modified>
</cp:coreProperties>
</file>